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EB" w:rsidRPr="00CC2E2F" w:rsidRDefault="00C220EB" w:rsidP="00C220EB">
      <w:pPr>
        <w:spacing w:after="0"/>
        <w:jc w:val="both"/>
        <w:rPr>
          <w:sz w:val="20"/>
          <w:szCs w:val="20"/>
        </w:rPr>
      </w:pPr>
      <w:r w:rsidRPr="00CC2E2F">
        <w:rPr>
          <w:b/>
          <w:sz w:val="20"/>
          <w:szCs w:val="20"/>
          <w:u w:val="single"/>
        </w:rPr>
        <w:t>Minutes of Laois Local Community Development Committee held on Friday, 8</w:t>
      </w:r>
      <w:r w:rsidRPr="00CC2E2F">
        <w:rPr>
          <w:b/>
          <w:sz w:val="20"/>
          <w:szCs w:val="20"/>
          <w:u w:val="single"/>
          <w:vertAlign w:val="superscript"/>
        </w:rPr>
        <w:t>th</w:t>
      </w:r>
      <w:r w:rsidRPr="00CC2E2F">
        <w:rPr>
          <w:b/>
          <w:sz w:val="20"/>
          <w:szCs w:val="20"/>
          <w:u w:val="single"/>
        </w:rPr>
        <w:t xml:space="preserve"> May, 2015</w:t>
      </w:r>
    </w:p>
    <w:p w:rsidR="00C220EB" w:rsidRPr="00CC2E2F" w:rsidRDefault="00C220EB" w:rsidP="00C220EB">
      <w:pPr>
        <w:spacing w:after="0"/>
        <w:jc w:val="both"/>
        <w:rPr>
          <w:sz w:val="20"/>
          <w:szCs w:val="20"/>
        </w:rPr>
      </w:pPr>
    </w:p>
    <w:p w:rsidR="00C220EB" w:rsidRPr="00CC2E2F" w:rsidRDefault="00C220EB" w:rsidP="00C220EB">
      <w:pPr>
        <w:spacing w:after="0"/>
        <w:jc w:val="both"/>
        <w:rPr>
          <w:sz w:val="20"/>
          <w:szCs w:val="20"/>
        </w:rPr>
      </w:pPr>
      <w:r w:rsidRPr="00CC2E2F">
        <w:rPr>
          <w:sz w:val="20"/>
          <w:szCs w:val="20"/>
          <w:u w:val="single"/>
        </w:rPr>
        <w:t>Present</w:t>
      </w:r>
      <w:r w:rsidRPr="00CC2E2F">
        <w:rPr>
          <w:sz w:val="20"/>
          <w:szCs w:val="20"/>
        </w:rPr>
        <w:t>:</w:t>
      </w:r>
    </w:p>
    <w:p w:rsidR="00C220EB" w:rsidRPr="00CC2E2F" w:rsidRDefault="00C220EB" w:rsidP="00C220EB">
      <w:pPr>
        <w:spacing w:after="0"/>
        <w:jc w:val="both"/>
        <w:rPr>
          <w:sz w:val="20"/>
          <w:szCs w:val="20"/>
        </w:rPr>
      </w:pPr>
      <w:r w:rsidRPr="00CC2E2F">
        <w:rPr>
          <w:sz w:val="20"/>
          <w:szCs w:val="20"/>
        </w:rPr>
        <w:t xml:space="preserve">Gerry Murphy, Chief Executive, Cllr John King, Chairperson, Cllr Paschal </w:t>
      </w:r>
      <w:proofErr w:type="spellStart"/>
      <w:r w:rsidRPr="00CC2E2F">
        <w:rPr>
          <w:sz w:val="20"/>
          <w:szCs w:val="20"/>
        </w:rPr>
        <w:t>McEvoy</w:t>
      </w:r>
      <w:proofErr w:type="spellEnd"/>
      <w:r w:rsidRPr="00CC2E2F">
        <w:rPr>
          <w:sz w:val="20"/>
          <w:szCs w:val="20"/>
        </w:rPr>
        <w:t xml:space="preserve">, Mary Delaney, Joe Thompson, Linda </w:t>
      </w:r>
      <w:proofErr w:type="spellStart"/>
      <w:r w:rsidRPr="00CC2E2F">
        <w:rPr>
          <w:sz w:val="20"/>
          <w:szCs w:val="20"/>
        </w:rPr>
        <w:t>Tynan</w:t>
      </w:r>
      <w:proofErr w:type="spellEnd"/>
      <w:r w:rsidRPr="00CC2E2F">
        <w:rPr>
          <w:sz w:val="20"/>
          <w:szCs w:val="20"/>
        </w:rPr>
        <w:t xml:space="preserve">, Mick Dowling, Anne Goodwin, Pat Buggy, Chris </w:t>
      </w:r>
      <w:proofErr w:type="spellStart"/>
      <w:r w:rsidRPr="00CC2E2F">
        <w:rPr>
          <w:sz w:val="20"/>
          <w:szCs w:val="20"/>
        </w:rPr>
        <w:t>Uys</w:t>
      </w:r>
      <w:proofErr w:type="spellEnd"/>
      <w:r w:rsidRPr="00CC2E2F">
        <w:rPr>
          <w:sz w:val="20"/>
          <w:szCs w:val="20"/>
        </w:rPr>
        <w:t>, Michael Bergin</w:t>
      </w:r>
    </w:p>
    <w:p w:rsidR="00C220EB" w:rsidRPr="00CC2E2F" w:rsidRDefault="00C220EB" w:rsidP="00C220EB">
      <w:pPr>
        <w:spacing w:after="0"/>
        <w:jc w:val="both"/>
        <w:rPr>
          <w:sz w:val="20"/>
          <w:szCs w:val="20"/>
        </w:rPr>
      </w:pPr>
    </w:p>
    <w:p w:rsidR="00C220EB" w:rsidRPr="00CC2E2F" w:rsidRDefault="00C220EB" w:rsidP="00C220EB">
      <w:pPr>
        <w:spacing w:after="0"/>
        <w:jc w:val="both"/>
        <w:rPr>
          <w:sz w:val="20"/>
          <w:szCs w:val="20"/>
          <w:u w:val="single"/>
        </w:rPr>
      </w:pPr>
      <w:r w:rsidRPr="00CC2E2F">
        <w:rPr>
          <w:sz w:val="20"/>
          <w:szCs w:val="20"/>
          <w:u w:val="single"/>
        </w:rPr>
        <w:t>Apologies</w:t>
      </w:r>
    </w:p>
    <w:p w:rsidR="00C220EB" w:rsidRPr="00CC2E2F" w:rsidRDefault="00C220EB" w:rsidP="00C220EB">
      <w:pPr>
        <w:spacing w:after="0"/>
        <w:jc w:val="both"/>
        <w:rPr>
          <w:sz w:val="20"/>
          <w:szCs w:val="20"/>
        </w:rPr>
      </w:pPr>
      <w:r w:rsidRPr="00CC2E2F">
        <w:rPr>
          <w:sz w:val="20"/>
          <w:szCs w:val="20"/>
        </w:rPr>
        <w:t xml:space="preserve">Cllr Jerry Lodge, Evelyn </w:t>
      </w:r>
      <w:proofErr w:type="spellStart"/>
      <w:r w:rsidRPr="00CC2E2F">
        <w:rPr>
          <w:sz w:val="20"/>
          <w:szCs w:val="20"/>
        </w:rPr>
        <w:t>Reddin</w:t>
      </w:r>
      <w:proofErr w:type="spellEnd"/>
      <w:r w:rsidRPr="00CC2E2F">
        <w:rPr>
          <w:sz w:val="20"/>
          <w:szCs w:val="20"/>
        </w:rPr>
        <w:t xml:space="preserve">, Graham </w:t>
      </w:r>
      <w:proofErr w:type="spellStart"/>
      <w:r w:rsidRPr="00CC2E2F">
        <w:rPr>
          <w:sz w:val="20"/>
          <w:szCs w:val="20"/>
        </w:rPr>
        <w:t>Tuohy</w:t>
      </w:r>
      <w:proofErr w:type="spellEnd"/>
      <w:r w:rsidRPr="00CC2E2F">
        <w:rPr>
          <w:sz w:val="20"/>
          <w:szCs w:val="20"/>
        </w:rPr>
        <w:t xml:space="preserve">, </w:t>
      </w:r>
      <w:proofErr w:type="spellStart"/>
      <w:r w:rsidRPr="00CC2E2F">
        <w:rPr>
          <w:sz w:val="20"/>
          <w:szCs w:val="20"/>
        </w:rPr>
        <w:t>Sheelagh</w:t>
      </w:r>
      <w:proofErr w:type="spellEnd"/>
      <w:r w:rsidRPr="00CC2E2F">
        <w:rPr>
          <w:sz w:val="20"/>
          <w:szCs w:val="20"/>
        </w:rPr>
        <w:t xml:space="preserve"> Coyle, Margaret </w:t>
      </w:r>
      <w:proofErr w:type="spellStart"/>
      <w:r w:rsidRPr="00CC2E2F">
        <w:rPr>
          <w:sz w:val="20"/>
          <w:szCs w:val="20"/>
        </w:rPr>
        <w:t>Guijt</w:t>
      </w:r>
      <w:proofErr w:type="spellEnd"/>
      <w:r w:rsidRPr="00CC2E2F">
        <w:rPr>
          <w:sz w:val="20"/>
          <w:szCs w:val="20"/>
        </w:rPr>
        <w:t xml:space="preserve"> </w:t>
      </w:r>
      <w:proofErr w:type="spellStart"/>
      <w:r w:rsidRPr="00CC2E2F">
        <w:rPr>
          <w:sz w:val="20"/>
          <w:szCs w:val="20"/>
        </w:rPr>
        <w:t>Lawlor</w:t>
      </w:r>
      <w:proofErr w:type="spellEnd"/>
      <w:r w:rsidRPr="00CC2E2F">
        <w:rPr>
          <w:sz w:val="20"/>
          <w:szCs w:val="20"/>
        </w:rPr>
        <w:t>.</w:t>
      </w:r>
    </w:p>
    <w:p w:rsidR="00C220EB" w:rsidRPr="00CC2E2F" w:rsidRDefault="00C220EB" w:rsidP="00C220EB">
      <w:pPr>
        <w:spacing w:after="0"/>
        <w:jc w:val="both"/>
        <w:rPr>
          <w:sz w:val="20"/>
          <w:szCs w:val="20"/>
        </w:rPr>
      </w:pPr>
    </w:p>
    <w:p w:rsidR="00C220EB" w:rsidRPr="00CC2E2F" w:rsidRDefault="00C220EB" w:rsidP="00C220EB">
      <w:pPr>
        <w:spacing w:after="0"/>
        <w:jc w:val="both"/>
        <w:rPr>
          <w:sz w:val="20"/>
          <w:szCs w:val="20"/>
          <w:u w:val="single"/>
        </w:rPr>
      </w:pPr>
      <w:r w:rsidRPr="00CC2E2F">
        <w:rPr>
          <w:sz w:val="20"/>
          <w:szCs w:val="20"/>
          <w:u w:val="single"/>
        </w:rPr>
        <w:t>In Attendance</w:t>
      </w:r>
    </w:p>
    <w:p w:rsidR="00C220EB" w:rsidRPr="00CC2E2F" w:rsidRDefault="00C220EB" w:rsidP="00C220EB">
      <w:pPr>
        <w:spacing w:after="0"/>
        <w:jc w:val="both"/>
        <w:rPr>
          <w:sz w:val="20"/>
          <w:szCs w:val="20"/>
        </w:rPr>
      </w:pPr>
      <w:r w:rsidRPr="00CC2E2F">
        <w:rPr>
          <w:sz w:val="20"/>
          <w:szCs w:val="20"/>
        </w:rPr>
        <w:t>Ian McCormack, Chief Officer</w:t>
      </w:r>
    </w:p>
    <w:p w:rsidR="00C220EB" w:rsidRPr="00CC2E2F" w:rsidRDefault="00C220EB" w:rsidP="00C220EB">
      <w:pPr>
        <w:spacing w:after="0"/>
        <w:jc w:val="both"/>
        <w:rPr>
          <w:sz w:val="20"/>
          <w:szCs w:val="20"/>
        </w:rPr>
      </w:pPr>
    </w:p>
    <w:p w:rsidR="00C220EB" w:rsidRPr="00CC2E2F" w:rsidRDefault="00C220EB" w:rsidP="00C220EB">
      <w:pPr>
        <w:spacing w:after="0"/>
        <w:jc w:val="both"/>
        <w:rPr>
          <w:sz w:val="20"/>
          <w:szCs w:val="20"/>
        </w:rPr>
      </w:pPr>
      <w:r w:rsidRPr="00CC2E2F">
        <w:rPr>
          <w:sz w:val="20"/>
          <w:szCs w:val="20"/>
          <w:u w:val="single"/>
        </w:rPr>
        <w:t>Confirmation of Minutes</w:t>
      </w:r>
    </w:p>
    <w:p w:rsidR="00C220EB" w:rsidRPr="00CC2E2F" w:rsidRDefault="00C220EB" w:rsidP="00C220EB">
      <w:pPr>
        <w:spacing w:after="0"/>
        <w:jc w:val="both"/>
        <w:rPr>
          <w:sz w:val="20"/>
          <w:szCs w:val="20"/>
        </w:rPr>
      </w:pPr>
      <w:r w:rsidRPr="00CC2E2F">
        <w:rPr>
          <w:sz w:val="20"/>
          <w:szCs w:val="20"/>
        </w:rPr>
        <w:t>The minutes of the meeting held on Friday 17</w:t>
      </w:r>
      <w:r w:rsidRPr="00CC2E2F">
        <w:rPr>
          <w:sz w:val="20"/>
          <w:szCs w:val="20"/>
          <w:vertAlign w:val="superscript"/>
        </w:rPr>
        <w:t>th</w:t>
      </w:r>
      <w:r w:rsidRPr="00CC2E2F">
        <w:rPr>
          <w:sz w:val="20"/>
          <w:szCs w:val="20"/>
        </w:rPr>
        <w:t xml:space="preserve"> April, 2015 were proposed by Pat Buggy and seconded by Cllr Paschal </w:t>
      </w:r>
      <w:proofErr w:type="spellStart"/>
      <w:r w:rsidRPr="00CC2E2F">
        <w:rPr>
          <w:sz w:val="20"/>
          <w:szCs w:val="20"/>
        </w:rPr>
        <w:t>McEvoy</w:t>
      </w:r>
      <w:proofErr w:type="spellEnd"/>
      <w:r w:rsidRPr="00CC2E2F">
        <w:rPr>
          <w:sz w:val="20"/>
          <w:szCs w:val="20"/>
        </w:rPr>
        <w:t>.</w:t>
      </w:r>
    </w:p>
    <w:p w:rsidR="00C220EB" w:rsidRPr="00CC2E2F" w:rsidRDefault="00C220EB" w:rsidP="00C220EB">
      <w:pPr>
        <w:spacing w:after="0"/>
        <w:jc w:val="both"/>
        <w:rPr>
          <w:sz w:val="20"/>
          <w:szCs w:val="20"/>
        </w:rPr>
      </w:pPr>
    </w:p>
    <w:p w:rsidR="00C220EB" w:rsidRPr="00CC2E2F" w:rsidRDefault="00C220EB" w:rsidP="00C220EB">
      <w:pPr>
        <w:spacing w:after="0"/>
        <w:jc w:val="both"/>
        <w:rPr>
          <w:sz w:val="20"/>
          <w:szCs w:val="20"/>
          <w:u w:val="single"/>
        </w:rPr>
      </w:pPr>
      <w:r w:rsidRPr="00CC2E2F">
        <w:rPr>
          <w:sz w:val="20"/>
          <w:szCs w:val="20"/>
          <w:u w:val="single"/>
        </w:rPr>
        <w:t>Adoption of Standing Orders</w:t>
      </w:r>
    </w:p>
    <w:p w:rsidR="00C220EB" w:rsidRPr="00CC2E2F" w:rsidRDefault="00C220EB" w:rsidP="00C220EB">
      <w:pPr>
        <w:spacing w:after="0"/>
        <w:jc w:val="both"/>
        <w:rPr>
          <w:sz w:val="20"/>
          <w:szCs w:val="20"/>
        </w:rPr>
      </w:pPr>
      <w:r w:rsidRPr="00CC2E2F">
        <w:rPr>
          <w:sz w:val="20"/>
          <w:szCs w:val="20"/>
        </w:rPr>
        <w:t>Ian McCormack had circulated a Draft of set of Standing Orders to the members of the Committee for consideration.  He informed the members that the purpose of the Standing Orders is to set out the rules and procedures for Laois Community Development Committee Meetings.</w:t>
      </w:r>
    </w:p>
    <w:p w:rsidR="00C220EB" w:rsidRPr="00CC2E2F" w:rsidRDefault="00C220EB" w:rsidP="00C220EB">
      <w:pPr>
        <w:spacing w:after="0"/>
        <w:jc w:val="both"/>
        <w:rPr>
          <w:sz w:val="20"/>
          <w:szCs w:val="20"/>
        </w:rPr>
      </w:pPr>
    </w:p>
    <w:p w:rsidR="00C220EB" w:rsidRPr="00CC2E2F" w:rsidRDefault="00C220EB" w:rsidP="00C220EB">
      <w:pPr>
        <w:spacing w:after="0"/>
        <w:jc w:val="both"/>
        <w:rPr>
          <w:sz w:val="20"/>
          <w:szCs w:val="20"/>
        </w:rPr>
      </w:pPr>
      <w:r w:rsidRPr="00CC2E2F">
        <w:rPr>
          <w:sz w:val="20"/>
          <w:szCs w:val="20"/>
          <w:u w:val="single"/>
        </w:rPr>
        <w:t>Members Contributions</w:t>
      </w:r>
    </w:p>
    <w:p w:rsidR="00C220EB" w:rsidRPr="00CC2E2F" w:rsidRDefault="00C220EB" w:rsidP="00C220EB">
      <w:pPr>
        <w:spacing w:after="0"/>
        <w:jc w:val="both"/>
        <w:rPr>
          <w:sz w:val="20"/>
          <w:szCs w:val="20"/>
        </w:rPr>
      </w:pPr>
      <w:r w:rsidRPr="00CC2E2F">
        <w:rPr>
          <w:sz w:val="20"/>
          <w:szCs w:val="20"/>
        </w:rPr>
        <w:t xml:space="preserve">Michael Bergin referred to the duration of the meeting (set out at 1 ½ hours) indicating that workloads at future meetings may take </w:t>
      </w:r>
      <w:r w:rsidR="00247652" w:rsidRPr="00CC2E2F">
        <w:rPr>
          <w:sz w:val="20"/>
          <w:szCs w:val="20"/>
        </w:rPr>
        <w:t>in excess of 1 ½ hours to</w:t>
      </w:r>
      <w:r w:rsidR="009027EB">
        <w:rPr>
          <w:sz w:val="20"/>
          <w:szCs w:val="20"/>
        </w:rPr>
        <w:t xml:space="preserve"> be</w:t>
      </w:r>
      <w:r w:rsidR="00247652" w:rsidRPr="00CC2E2F">
        <w:rPr>
          <w:sz w:val="20"/>
          <w:szCs w:val="20"/>
        </w:rPr>
        <w:t xml:space="preserve"> dealt with.  Gerry Murphy stated that Standing Orders could be suspended should the need to do so arise.</w:t>
      </w:r>
    </w:p>
    <w:p w:rsidR="00247652" w:rsidRPr="00CC2E2F" w:rsidRDefault="00247652" w:rsidP="00C220EB">
      <w:pPr>
        <w:spacing w:after="0"/>
        <w:jc w:val="both"/>
        <w:rPr>
          <w:sz w:val="20"/>
          <w:szCs w:val="20"/>
        </w:rPr>
      </w:pPr>
    </w:p>
    <w:p w:rsidR="00247652" w:rsidRPr="00CC2E2F" w:rsidRDefault="00247652" w:rsidP="00C220EB">
      <w:pPr>
        <w:spacing w:after="0"/>
        <w:jc w:val="both"/>
        <w:rPr>
          <w:sz w:val="20"/>
          <w:szCs w:val="20"/>
        </w:rPr>
      </w:pPr>
      <w:r w:rsidRPr="00CC2E2F">
        <w:rPr>
          <w:sz w:val="20"/>
          <w:szCs w:val="20"/>
        </w:rPr>
        <w:t xml:space="preserve">Chris </w:t>
      </w:r>
      <w:proofErr w:type="spellStart"/>
      <w:r w:rsidRPr="00CC2E2F">
        <w:rPr>
          <w:sz w:val="20"/>
          <w:szCs w:val="20"/>
        </w:rPr>
        <w:t>Uys</w:t>
      </w:r>
      <w:proofErr w:type="spellEnd"/>
      <w:r w:rsidRPr="00CC2E2F">
        <w:rPr>
          <w:sz w:val="20"/>
          <w:szCs w:val="20"/>
        </w:rPr>
        <w:t xml:space="preserve"> proposed that the following be included in the Standing Orders:</w:t>
      </w:r>
    </w:p>
    <w:p w:rsidR="00247652" w:rsidRPr="00CC2E2F" w:rsidRDefault="00247652" w:rsidP="00247652">
      <w:pPr>
        <w:pStyle w:val="ListParagraph"/>
        <w:numPr>
          <w:ilvl w:val="0"/>
          <w:numId w:val="1"/>
        </w:numPr>
        <w:spacing w:after="0"/>
        <w:jc w:val="both"/>
        <w:rPr>
          <w:sz w:val="20"/>
          <w:szCs w:val="20"/>
        </w:rPr>
      </w:pPr>
      <w:r w:rsidRPr="00CC2E2F">
        <w:rPr>
          <w:sz w:val="20"/>
          <w:szCs w:val="20"/>
        </w:rPr>
        <w:t>Summary of decisions on proceedings at the end of LCDC meeting f</w:t>
      </w:r>
      <w:r w:rsidR="009027EB">
        <w:rPr>
          <w:sz w:val="20"/>
          <w:szCs w:val="20"/>
        </w:rPr>
        <w:t>or the purpose of communication</w:t>
      </w:r>
      <w:r w:rsidRPr="00CC2E2F">
        <w:rPr>
          <w:sz w:val="20"/>
          <w:szCs w:val="20"/>
        </w:rPr>
        <w:t xml:space="preserve"> back to the stakeholders groups without having to wait for minutes to be approved at the next meeting and to prevent breaking the Confidentiality Agreement.</w:t>
      </w:r>
    </w:p>
    <w:p w:rsidR="00247652" w:rsidRPr="00CC2E2F" w:rsidRDefault="00247652" w:rsidP="00247652">
      <w:pPr>
        <w:pStyle w:val="ListParagraph"/>
        <w:numPr>
          <w:ilvl w:val="0"/>
          <w:numId w:val="1"/>
        </w:numPr>
        <w:spacing w:after="0"/>
        <w:jc w:val="both"/>
        <w:rPr>
          <w:sz w:val="20"/>
          <w:szCs w:val="20"/>
        </w:rPr>
      </w:pPr>
      <w:r w:rsidRPr="00CC2E2F">
        <w:rPr>
          <w:sz w:val="20"/>
          <w:szCs w:val="20"/>
        </w:rPr>
        <w:t>Minutes of meetings to be published on line.</w:t>
      </w:r>
    </w:p>
    <w:p w:rsidR="00247652" w:rsidRPr="00CC2E2F" w:rsidRDefault="00247652" w:rsidP="00247652">
      <w:pPr>
        <w:pStyle w:val="ListParagraph"/>
        <w:numPr>
          <w:ilvl w:val="0"/>
          <w:numId w:val="1"/>
        </w:numPr>
        <w:spacing w:after="0"/>
        <w:jc w:val="both"/>
        <w:rPr>
          <w:sz w:val="20"/>
          <w:szCs w:val="20"/>
        </w:rPr>
      </w:pPr>
      <w:r w:rsidRPr="00CC2E2F">
        <w:rPr>
          <w:sz w:val="20"/>
          <w:szCs w:val="20"/>
        </w:rPr>
        <w:t>Neither Public Authority nor any single interest group shall represent more than 49% of the voting rights of the Committee, any vote taken where any single interest group or public authority represent more than 49% of the voting rights of the Committee at the meeting shall be deemed to be invalid.</w:t>
      </w:r>
    </w:p>
    <w:p w:rsidR="00247652" w:rsidRPr="00CC2E2F" w:rsidRDefault="00247652" w:rsidP="00247652">
      <w:pPr>
        <w:pStyle w:val="ListParagraph"/>
        <w:spacing w:after="0"/>
        <w:jc w:val="both"/>
        <w:rPr>
          <w:sz w:val="20"/>
          <w:szCs w:val="20"/>
        </w:rPr>
      </w:pPr>
    </w:p>
    <w:p w:rsidR="00247652" w:rsidRPr="00CC2E2F" w:rsidRDefault="00247652" w:rsidP="00247652">
      <w:pPr>
        <w:pStyle w:val="ListParagraph"/>
        <w:spacing w:after="0"/>
        <w:ind w:left="0"/>
        <w:jc w:val="both"/>
        <w:rPr>
          <w:sz w:val="20"/>
          <w:szCs w:val="20"/>
        </w:rPr>
      </w:pPr>
      <w:r w:rsidRPr="00CC2E2F">
        <w:rPr>
          <w:sz w:val="20"/>
          <w:szCs w:val="20"/>
          <w:u w:val="single"/>
        </w:rPr>
        <w:t>LEADER 2014-2020 Expressions of Interest for Local Action Group</w:t>
      </w:r>
    </w:p>
    <w:p w:rsidR="009661D7" w:rsidRPr="00CC2E2F" w:rsidRDefault="00247652" w:rsidP="00247652">
      <w:pPr>
        <w:pStyle w:val="ListParagraph"/>
        <w:spacing w:after="0"/>
        <w:ind w:left="0"/>
        <w:jc w:val="both"/>
        <w:rPr>
          <w:sz w:val="20"/>
          <w:szCs w:val="20"/>
        </w:rPr>
      </w:pPr>
      <w:r w:rsidRPr="00CC2E2F">
        <w:rPr>
          <w:sz w:val="20"/>
          <w:szCs w:val="20"/>
        </w:rPr>
        <w:t>A copy of the Expression of Interest which will be submitted to the Department of Environment, Community &amp; Local Government was circulated to members of the Committee for consideration.  Anne Goodwin made a comprehensive presentation</w:t>
      </w:r>
      <w:r w:rsidR="009661D7" w:rsidRPr="00CC2E2F">
        <w:rPr>
          <w:sz w:val="20"/>
          <w:szCs w:val="20"/>
        </w:rPr>
        <w:t xml:space="preserve"> to the members and advised that:</w:t>
      </w:r>
    </w:p>
    <w:p w:rsidR="009661D7" w:rsidRPr="00CC2E2F" w:rsidRDefault="009661D7" w:rsidP="00247652">
      <w:pPr>
        <w:pStyle w:val="ListParagraph"/>
        <w:spacing w:after="0"/>
        <w:ind w:left="0"/>
        <w:jc w:val="both"/>
        <w:rPr>
          <w:sz w:val="20"/>
          <w:szCs w:val="20"/>
        </w:rPr>
      </w:pPr>
    </w:p>
    <w:p w:rsidR="00247652" w:rsidRPr="00CC2E2F" w:rsidRDefault="009661D7" w:rsidP="00247652">
      <w:pPr>
        <w:pStyle w:val="ListParagraph"/>
        <w:spacing w:after="0"/>
        <w:ind w:left="0"/>
        <w:jc w:val="both"/>
        <w:rPr>
          <w:sz w:val="20"/>
          <w:szCs w:val="20"/>
        </w:rPr>
      </w:pPr>
      <w:r w:rsidRPr="00CC2E2F">
        <w:rPr>
          <w:sz w:val="20"/>
          <w:szCs w:val="20"/>
        </w:rPr>
        <w:t xml:space="preserve"> The Expression of Interest was prepared by Laois Community and Enterprise Development Company Ltd on behalf of Laois </w:t>
      </w:r>
      <w:r w:rsidR="009027EB">
        <w:rPr>
          <w:sz w:val="20"/>
          <w:szCs w:val="20"/>
        </w:rPr>
        <w:t>Community</w:t>
      </w:r>
      <w:r w:rsidRPr="00CC2E2F">
        <w:rPr>
          <w:sz w:val="20"/>
          <w:szCs w:val="20"/>
        </w:rPr>
        <w:t xml:space="preserve"> Development Committee.</w:t>
      </w:r>
    </w:p>
    <w:p w:rsidR="009661D7" w:rsidRPr="00CC2E2F" w:rsidRDefault="009661D7" w:rsidP="009661D7">
      <w:pPr>
        <w:pStyle w:val="ListParagraph"/>
        <w:numPr>
          <w:ilvl w:val="0"/>
          <w:numId w:val="2"/>
        </w:numPr>
        <w:spacing w:after="0"/>
        <w:jc w:val="both"/>
        <w:rPr>
          <w:sz w:val="20"/>
          <w:szCs w:val="20"/>
        </w:rPr>
      </w:pPr>
      <w:r w:rsidRPr="00CC2E2F">
        <w:rPr>
          <w:sz w:val="20"/>
          <w:szCs w:val="20"/>
        </w:rPr>
        <w:t>The submission focused on the following areas:</w:t>
      </w:r>
    </w:p>
    <w:p w:rsidR="009661D7" w:rsidRPr="00CC2E2F" w:rsidRDefault="009661D7" w:rsidP="009661D7">
      <w:pPr>
        <w:pStyle w:val="ListParagraph"/>
        <w:numPr>
          <w:ilvl w:val="1"/>
          <w:numId w:val="2"/>
        </w:numPr>
        <w:spacing w:after="0"/>
        <w:jc w:val="both"/>
        <w:rPr>
          <w:sz w:val="20"/>
          <w:szCs w:val="20"/>
        </w:rPr>
      </w:pPr>
      <w:r w:rsidRPr="00CC2E2F">
        <w:rPr>
          <w:sz w:val="20"/>
          <w:szCs w:val="20"/>
        </w:rPr>
        <w:t>Key contact details</w:t>
      </w:r>
    </w:p>
    <w:p w:rsidR="009661D7" w:rsidRPr="00CC2E2F" w:rsidRDefault="009661D7" w:rsidP="009661D7">
      <w:pPr>
        <w:pStyle w:val="ListParagraph"/>
        <w:numPr>
          <w:ilvl w:val="1"/>
          <w:numId w:val="2"/>
        </w:numPr>
        <w:spacing w:after="0"/>
        <w:jc w:val="both"/>
        <w:rPr>
          <w:sz w:val="20"/>
          <w:szCs w:val="20"/>
        </w:rPr>
      </w:pPr>
      <w:r w:rsidRPr="00CC2E2F">
        <w:rPr>
          <w:sz w:val="20"/>
          <w:szCs w:val="20"/>
        </w:rPr>
        <w:t>Proposed geographic areas</w:t>
      </w:r>
    </w:p>
    <w:p w:rsidR="009661D7" w:rsidRPr="00CC2E2F" w:rsidRDefault="009661D7" w:rsidP="009661D7">
      <w:pPr>
        <w:pStyle w:val="ListParagraph"/>
        <w:numPr>
          <w:ilvl w:val="1"/>
          <w:numId w:val="2"/>
        </w:numPr>
        <w:spacing w:after="0"/>
        <w:jc w:val="both"/>
        <w:rPr>
          <w:sz w:val="20"/>
          <w:szCs w:val="20"/>
        </w:rPr>
      </w:pPr>
      <w:r w:rsidRPr="00CC2E2F">
        <w:rPr>
          <w:sz w:val="20"/>
          <w:szCs w:val="20"/>
        </w:rPr>
        <w:t>Local and community participation</w:t>
      </w:r>
    </w:p>
    <w:p w:rsidR="009661D7" w:rsidRPr="00CC2E2F" w:rsidRDefault="009661D7" w:rsidP="009661D7">
      <w:pPr>
        <w:pStyle w:val="ListParagraph"/>
        <w:numPr>
          <w:ilvl w:val="1"/>
          <w:numId w:val="2"/>
        </w:numPr>
        <w:spacing w:after="0"/>
        <w:jc w:val="both"/>
        <w:rPr>
          <w:sz w:val="20"/>
          <w:szCs w:val="20"/>
        </w:rPr>
      </w:pPr>
      <w:r w:rsidRPr="00CC2E2F">
        <w:rPr>
          <w:sz w:val="20"/>
          <w:szCs w:val="20"/>
        </w:rPr>
        <w:t>LAG companies</w:t>
      </w:r>
    </w:p>
    <w:p w:rsidR="009661D7" w:rsidRPr="00CC2E2F" w:rsidRDefault="009661D7" w:rsidP="009661D7">
      <w:pPr>
        <w:pStyle w:val="ListParagraph"/>
        <w:numPr>
          <w:ilvl w:val="1"/>
          <w:numId w:val="2"/>
        </w:numPr>
        <w:spacing w:after="0"/>
        <w:jc w:val="both"/>
        <w:rPr>
          <w:sz w:val="20"/>
          <w:szCs w:val="20"/>
        </w:rPr>
      </w:pPr>
      <w:r w:rsidRPr="00CC2E2F">
        <w:rPr>
          <w:sz w:val="20"/>
          <w:szCs w:val="20"/>
        </w:rPr>
        <w:t>General description of proposed actions</w:t>
      </w:r>
    </w:p>
    <w:p w:rsidR="009661D7" w:rsidRPr="00CC2E2F" w:rsidRDefault="009661D7" w:rsidP="009661D7">
      <w:pPr>
        <w:pStyle w:val="ListParagraph"/>
        <w:numPr>
          <w:ilvl w:val="1"/>
          <w:numId w:val="2"/>
        </w:numPr>
        <w:spacing w:after="0"/>
        <w:jc w:val="both"/>
        <w:rPr>
          <w:sz w:val="20"/>
          <w:szCs w:val="20"/>
        </w:rPr>
      </w:pPr>
      <w:r w:rsidRPr="00CC2E2F">
        <w:rPr>
          <w:sz w:val="20"/>
          <w:szCs w:val="20"/>
        </w:rPr>
        <w:t>Preparatory support and additional Information</w:t>
      </w:r>
    </w:p>
    <w:p w:rsidR="009661D7" w:rsidRPr="00CC2E2F" w:rsidRDefault="009661D7" w:rsidP="009661D7">
      <w:pPr>
        <w:pStyle w:val="ListParagraph"/>
        <w:numPr>
          <w:ilvl w:val="0"/>
          <w:numId w:val="2"/>
        </w:numPr>
        <w:spacing w:after="0"/>
        <w:jc w:val="both"/>
        <w:rPr>
          <w:sz w:val="20"/>
          <w:szCs w:val="20"/>
        </w:rPr>
      </w:pPr>
      <w:r w:rsidRPr="00CC2E2F">
        <w:rPr>
          <w:sz w:val="20"/>
          <w:szCs w:val="20"/>
        </w:rPr>
        <w:t xml:space="preserve">The actions are presented in such a way as to allow us to adapt to a </w:t>
      </w:r>
      <w:r w:rsidR="009027EB">
        <w:rPr>
          <w:sz w:val="20"/>
          <w:szCs w:val="20"/>
        </w:rPr>
        <w:t>given</w:t>
      </w:r>
      <w:r w:rsidRPr="00CC2E2F">
        <w:rPr>
          <w:sz w:val="20"/>
          <w:szCs w:val="20"/>
        </w:rPr>
        <w:t xml:space="preserve"> situation.</w:t>
      </w:r>
    </w:p>
    <w:p w:rsidR="009661D7" w:rsidRPr="00CC2E2F" w:rsidRDefault="009661D7" w:rsidP="009661D7">
      <w:pPr>
        <w:pStyle w:val="ListParagraph"/>
        <w:numPr>
          <w:ilvl w:val="0"/>
          <w:numId w:val="2"/>
        </w:numPr>
        <w:spacing w:after="0"/>
        <w:jc w:val="both"/>
        <w:rPr>
          <w:sz w:val="20"/>
          <w:szCs w:val="20"/>
        </w:rPr>
      </w:pPr>
      <w:r w:rsidRPr="00CC2E2F">
        <w:rPr>
          <w:sz w:val="20"/>
          <w:szCs w:val="20"/>
        </w:rPr>
        <w:t>The plan is to work with groups in marginalised areas who did not receive funding in the past to build capacity.</w:t>
      </w:r>
    </w:p>
    <w:p w:rsidR="009661D7" w:rsidRPr="00CC2E2F" w:rsidRDefault="009661D7" w:rsidP="009661D7">
      <w:pPr>
        <w:pStyle w:val="ListParagraph"/>
        <w:numPr>
          <w:ilvl w:val="0"/>
          <w:numId w:val="2"/>
        </w:numPr>
        <w:spacing w:after="0"/>
        <w:jc w:val="both"/>
        <w:rPr>
          <w:sz w:val="20"/>
          <w:szCs w:val="20"/>
        </w:rPr>
      </w:pPr>
      <w:r w:rsidRPr="00CC2E2F">
        <w:rPr>
          <w:sz w:val="20"/>
          <w:szCs w:val="20"/>
        </w:rPr>
        <w:t>A sum of €7.1 million will be available for projects in County Laois.</w:t>
      </w:r>
    </w:p>
    <w:p w:rsidR="009661D7" w:rsidRPr="00CC2E2F" w:rsidRDefault="009661D7" w:rsidP="009661D7">
      <w:pPr>
        <w:pStyle w:val="ListParagraph"/>
        <w:numPr>
          <w:ilvl w:val="0"/>
          <w:numId w:val="2"/>
        </w:numPr>
        <w:spacing w:after="0"/>
        <w:jc w:val="both"/>
        <w:rPr>
          <w:sz w:val="20"/>
          <w:szCs w:val="20"/>
        </w:rPr>
      </w:pPr>
      <w:r w:rsidRPr="00CC2E2F">
        <w:rPr>
          <w:sz w:val="20"/>
          <w:szCs w:val="20"/>
        </w:rPr>
        <w:lastRenderedPageBreak/>
        <w:t>It was proposed that a small steering committee of the LCDC/LDC be established to work on the strategy.</w:t>
      </w:r>
    </w:p>
    <w:p w:rsidR="009661D7" w:rsidRPr="00CC2E2F" w:rsidRDefault="009661D7" w:rsidP="009661D7">
      <w:pPr>
        <w:pStyle w:val="ListParagraph"/>
        <w:numPr>
          <w:ilvl w:val="0"/>
          <w:numId w:val="2"/>
        </w:numPr>
        <w:spacing w:after="0"/>
        <w:jc w:val="both"/>
        <w:rPr>
          <w:sz w:val="20"/>
          <w:szCs w:val="20"/>
        </w:rPr>
      </w:pPr>
      <w:r w:rsidRPr="00CC2E2F">
        <w:rPr>
          <w:sz w:val="20"/>
          <w:szCs w:val="20"/>
        </w:rPr>
        <w:t>There will be a low spend in the first couple of years of the programme as most of the work with people is carried out at this time, spend will ramp up thereafter.</w:t>
      </w:r>
    </w:p>
    <w:p w:rsidR="009661D7" w:rsidRPr="00CC2E2F" w:rsidRDefault="009661D7" w:rsidP="009661D7">
      <w:pPr>
        <w:pStyle w:val="ListParagraph"/>
        <w:numPr>
          <w:ilvl w:val="0"/>
          <w:numId w:val="2"/>
        </w:numPr>
        <w:spacing w:after="0"/>
        <w:jc w:val="both"/>
        <w:rPr>
          <w:sz w:val="20"/>
          <w:szCs w:val="20"/>
        </w:rPr>
      </w:pPr>
      <w:r w:rsidRPr="00CC2E2F">
        <w:rPr>
          <w:sz w:val="20"/>
          <w:szCs w:val="20"/>
        </w:rPr>
        <w:t>Article 28 checks on projects will be time consuming and will be carried out by Laois County Council.</w:t>
      </w:r>
    </w:p>
    <w:p w:rsidR="009661D7" w:rsidRPr="00CC2E2F" w:rsidRDefault="009661D7" w:rsidP="009661D7">
      <w:pPr>
        <w:pStyle w:val="ListParagraph"/>
        <w:numPr>
          <w:ilvl w:val="0"/>
          <w:numId w:val="2"/>
        </w:numPr>
        <w:spacing w:after="0"/>
        <w:jc w:val="both"/>
        <w:rPr>
          <w:sz w:val="20"/>
          <w:szCs w:val="20"/>
        </w:rPr>
      </w:pPr>
      <w:r w:rsidRPr="00CC2E2F">
        <w:rPr>
          <w:sz w:val="20"/>
          <w:szCs w:val="20"/>
        </w:rPr>
        <w:t xml:space="preserve">There is also a considerable amount </w:t>
      </w:r>
      <w:r w:rsidR="00605732" w:rsidRPr="00CC2E2F">
        <w:rPr>
          <w:sz w:val="20"/>
          <w:szCs w:val="20"/>
        </w:rPr>
        <w:t>of work and time involved in identifying eligible and sustainable programmes for funding.</w:t>
      </w:r>
    </w:p>
    <w:p w:rsidR="00605732" w:rsidRPr="00CC2E2F" w:rsidRDefault="00605732" w:rsidP="009661D7">
      <w:pPr>
        <w:pStyle w:val="ListParagraph"/>
        <w:numPr>
          <w:ilvl w:val="0"/>
          <w:numId w:val="2"/>
        </w:numPr>
        <w:spacing w:after="0"/>
        <w:jc w:val="both"/>
        <w:rPr>
          <w:sz w:val="20"/>
          <w:szCs w:val="20"/>
        </w:rPr>
      </w:pPr>
      <w:r w:rsidRPr="00CC2E2F">
        <w:rPr>
          <w:sz w:val="20"/>
          <w:szCs w:val="20"/>
        </w:rPr>
        <w:t>There will be no additional staff working on these projects and the administration costs at 20% will just suffice.</w:t>
      </w:r>
    </w:p>
    <w:p w:rsidR="00605732" w:rsidRPr="00CC2E2F" w:rsidRDefault="00605732" w:rsidP="009661D7">
      <w:pPr>
        <w:pStyle w:val="ListParagraph"/>
        <w:numPr>
          <w:ilvl w:val="0"/>
          <w:numId w:val="2"/>
        </w:numPr>
        <w:spacing w:after="0"/>
        <w:jc w:val="both"/>
        <w:rPr>
          <w:sz w:val="20"/>
          <w:szCs w:val="20"/>
        </w:rPr>
      </w:pPr>
      <w:r w:rsidRPr="00CC2E2F">
        <w:rPr>
          <w:sz w:val="20"/>
          <w:szCs w:val="20"/>
        </w:rPr>
        <w:t>We have to ensure that all funds are spent to avail of all administrative funds.</w:t>
      </w:r>
    </w:p>
    <w:p w:rsidR="00605732" w:rsidRPr="00CC2E2F" w:rsidRDefault="00605732" w:rsidP="00605732">
      <w:pPr>
        <w:spacing w:after="0"/>
        <w:jc w:val="both"/>
        <w:rPr>
          <w:sz w:val="20"/>
          <w:szCs w:val="20"/>
        </w:rPr>
      </w:pPr>
    </w:p>
    <w:p w:rsidR="00605732" w:rsidRPr="00CC2E2F" w:rsidRDefault="00605732" w:rsidP="00605732">
      <w:pPr>
        <w:spacing w:after="0"/>
        <w:jc w:val="both"/>
        <w:rPr>
          <w:sz w:val="20"/>
          <w:szCs w:val="20"/>
        </w:rPr>
      </w:pPr>
      <w:r w:rsidRPr="00CC2E2F">
        <w:rPr>
          <w:sz w:val="20"/>
          <w:szCs w:val="20"/>
          <w:u w:val="single"/>
        </w:rPr>
        <w:t>Members Contributions</w:t>
      </w:r>
    </w:p>
    <w:p w:rsidR="00605732" w:rsidRPr="00CC2E2F" w:rsidRDefault="00605732" w:rsidP="00605732">
      <w:pPr>
        <w:pStyle w:val="ListParagraph"/>
        <w:numPr>
          <w:ilvl w:val="0"/>
          <w:numId w:val="3"/>
        </w:numPr>
        <w:spacing w:after="0"/>
        <w:jc w:val="both"/>
        <w:rPr>
          <w:sz w:val="20"/>
          <w:szCs w:val="20"/>
        </w:rPr>
      </w:pPr>
      <w:r w:rsidRPr="00CC2E2F">
        <w:rPr>
          <w:sz w:val="20"/>
          <w:szCs w:val="20"/>
        </w:rPr>
        <w:t>Joe Thompson stated that although it is a sizeable allocation of money, the actual spend when broken down annually is not so much.</w:t>
      </w:r>
    </w:p>
    <w:p w:rsidR="00605732" w:rsidRPr="00CC2E2F" w:rsidRDefault="00605732" w:rsidP="00605732">
      <w:pPr>
        <w:pStyle w:val="ListParagraph"/>
        <w:numPr>
          <w:ilvl w:val="0"/>
          <w:numId w:val="3"/>
        </w:numPr>
        <w:spacing w:after="0"/>
        <w:jc w:val="both"/>
        <w:rPr>
          <w:sz w:val="20"/>
          <w:szCs w:val="20"/>
        </w:rPr>
      </w:pPr>
      <w:r w:rsidRPr="00CC2E2F">
        <w:rPr>
          <w:sz w:val="20"/>
          <w:szCs w:val="20"/>
        </w:rPr>
        <w:t>Mary Delaney was of the view that the big challenge will be to reach the most marginalised areas, get them to engage and bring them through the process.</w:t>
      </w:r>
    </w:p>
    <w:p w:rsidR="00605732" w:rsidRPr="00CC2E2F" w:rsidRDefault="00605732" w:rsidP="00605732">
      <w:pPr>
        <w:pStyle w:val="ListParagraph"/>
        <w:numPr>
          <w:ilvl w:val="0"/>
          <w:numId w:val="3"/>
        </w:numPr>
        <w:spacing w:after="0"/>
        <w:jc w:val="both"/>
        <w:rPr>
          <w:sz w:val="20"/>
          <w:szCs w:val="20"/>
        </w:rPr>
      </w:pPr>
      <w:r w:rsidRPr="00CC2E2F">
        <w:rPr>
          <w:sz w:val="20"/>
          <w:szCs w:val="20"/>
        </w:rPr>
        <w:t>John King stated that it be crucial for community groups to be prepared in applying for grants.</w:t>
      </w:r>
    </w:p>
    <w:p w:rsidR="00605732" w:rsidRPr="00CC2E2F" w:rsidRDefault="00605732" w:rsidP="00605732">
      <w:pPr>
        <w:pStyle w:val="ListParagraph"/>
        <w:numPr>
          <w:ilvl w:val="0"/>
          <w:numId w:val="3"/>
        </w:numPr>
        <w:spacing w:after="0"/>
        <w:jc w:val="both"/>
        <w:rPr>
          <w:sz w:val="20"/>
          <w:szCs w:val="20"/>
        </w:rPr>
      </w:pPr>
      <w:r w:rsidRPr="00CC2E2F">
        <w:rPr>
          <w:sz w:val="20"/>
          <w:szCs w:val="20"/>
        </w:rPr>
        <w:t>Gerry Murphy was of the view that significant development in tourism was crucial as this is a labour intensive industry that creates numerous jobs in rural areas.  Tourism products should be clustered and packaged with other areas.  The Rural Development Programme has huge potential.</w:t>
      </w:r>
    </w:p>
    <w:p w:rsidR="00605732" w:rsidRPr="00CC2E2F" w:rsidRDefault="00FB2BB2" w:rsidP="00605732">
      <w:pPr>
        <w:pStyle w:val="ListParagraph"/>
        <w:numPr>
          <w:ilvl w:val="0"/>
          <w:numId w:val="3"/>
        </w:numPr>
        <w:spacing w:after="0"/>
        <w:jc w:val="both"/>
        <w:rPr>
          <w:sz w:val="20"/>
          <w:szCs w:val="20"/>
        </w:rPr>
      </w:pPr>
      <w:r w:rsidRPr="00CC2E2F">
        <w:rPr>
          <w:sz w:val="20"/>
          <w:szCs w:val="20"/>
        </w:rPr>
        <w:t>Michael Bergin said that Tourism can be hard to measure in terms of jobs.  Promotion is paramount in terms of tourism development to attract visitors.  It has yet to realise its full potential in County Laois and we have products that we can sell and a key part of the Local Development Strategy will be to encourage this.</w:t>
      </w:r>
    </w:p>
    <w:p w:rsidR="00FB2BB2" w:rsidRPr="00CC2E2F" w:rsidRDefault="00FB2BB2" w:rsidP="00605732">
      <w:pPr>
        <w:pStyle w:val="ListParagraph"/>
        <w:numPr>
          <w:ilvl w:val="0"/>
          <w:numId w:val="3"/>
        </w:numPr>
        <w:spacing w:after="0"/>
        <w:jc w:val="both"/>
        <w:rPr>
          <w:sz w:val="20"/>
          <w:szCs w:val="20"/>
        </w:rPr>
      </w:pPr>
      <w:r w:rsidRPr="00CC2E2F">
        <w:rPr>
          <w:sz w:val="20"/>
          <w:szCs w:val="20"/>
        </w:rPr>
        <w:t xml:space="preserve">Joe Thompson focused on recreational </w:t>
      </w:r>
      <w:r w:rsidR="003C19E6" w:rsidRPr="00CC2E2F">
        <w:rPr>
          <w:sz w:val="20"/>
          <w:szCs w:val="20"/>
        </w:rPr>
        <w:t>facilities for young people.</w:t>
      </w:r>
    </w:p>
    <w:p w:rsidR="003C19E6" w:rsidRPr="00CC2E2F" w:rsidRDefault="003C19E6" w:rsidP="00605732">
      <w:pPr>
        <w:pStyle w:val="ListParagraph"/>
        <w:numPr>
          <w:ilvl w:val="0"/>
          <w:numId w:val="3"/>
        </w:numPr>
        <w:spacing w:after="0"/>
        <w:jc w:val="both"/>
        <w:rPr>
          <w:sz w:val="20"/>
          <w:szCs w:val="20"/>
        </w:rPr>
      </w:pPr>
      <w:r w:rsidRPr="00CC2E2F">
        <w:rPr>
          <w:sz w:val="20"/>
          <w:szCs w:val="20"/>
        </w:rPr>
        <w:t xml:space="preserve">Anne Goodwin also referred to the </w:t>
      </w:r>
      <w:proofErr w:type="spellStart"/>
      <w:r w:rsidRPr="00CC2E2F">
        <w:rPr>
          <w:sz w:val="20"/>
          <w:szCs w:val="20"/>
        </w:rPr>
        <w:t>Slieve</w:t>
      </w:r>
      <w:proofErr w:type="spellEnd"/>
      <w:r w:rsidRPr="00CC2E2F">
        <w:rPr>
          <w:sz w:val="20"/>
          <w:szCs w:val="20"/>
        </w:rPr>
        <w:t xml:space="preserve"> Bloom Mountain Bike Trail Project and possible spin offs such as hostels, cycle hire, cafes, etc.</w:t>
      </w:r>
    </w:p>
    <w:p w:rsidR="003C19E6" w:rsidRPr="00CC2E2F" w:rsidRDefault="003C19E6" w:rsidP="003C19E6">
      <w:pPr>
        <w:spacing w:after="0"/>
        <w:jc w:val="both"/>
        <w:rPr>
          <w:sz w:val="20"/>
          <w:szCs w:val="20"/>
        </w:rPr>
      </w:pPr>
    </w:p>
    <w:p w:rsidR="003C19E6" w:rsidRPr="00CC2E2F" w:rsidRDefault="003C19E6" w:rsidP="003C19E6">
      <w:pPr>
        <w:spacing w:after="0"/>
        <w:jc w:val="both"/>
        <w:rPr>
          <w:sz w:val="20"/>
          <w:szCs w:val="20"/>
        </w:rPr>
      </w:pPr>
      <w:r w:rsidRPr="00CC2E2F">
        <w:rPr>
          <w:sz w:val="20"/>
          <w:szCs w:val="20"/>
        </w:rPr>
        <w:t xml:space="preserve">The Committee thanked Anne Goodwin for the </w:t>
      </w:r>
      <w:r w:rsidR="00CC2E2F" w:rsidRPr="00CC2E2F">
        <w:rPr>
          <w:sz w:val="20"/>
          <w:szCs w:val="20"/>
        </w:rPr>
        <w:t>presentation and welcomed the Rural Development Programme 2014-2020.</w:t>
      </w:r>
    </w:p>
    <w:p w:rsidR="00CC2E2F" w:rsidRPr="00CC2E2F" w:rsidRDefault="00CC2E2F" w:rsidP="003C19E6">
      <w:pPr>
        <w:spacing w:after="0"/>
        <w:jc w:val="both"/>
        <w:rPr>
          <w:sz w:val="20"/>
          <w:szCs w:val="20"/>
        </w:rPr>
      </w:pPr>
    </w:p>
    <w:p w:rsidR="00CC2E2F" w:rsidRPr="00CC2E2F" w:rsidRDefault="00CC2E2F" w:rsidP="003C19E6">
      <w:pPr>
        <w:spacing w:after="0"/>
        <w:jc w:val="both"/>
        <w:rPr>
          <w:sz w:val="20"/>
          <w:szCs w:val="20"/>
        </w:rPr>
      </w:pPr>
      <w:r w:rsidRPr="00CC2E2F">
        <w:rPr>
          <w:sz w:val="20"/>
          <w:szCs w:val="20"/>
        </w:rPr>
        <w:t>Pat Buggy proposed that we proceed to submit the joint Expression of Interest on behalf of the LCDC/LDC and Joe Thompson seconded.</w:t>
      </w:r>
    </w:p>
    <w:p w:rsidR="00CC2E2F" w:rsidRPr="00CC2E2F" w:rsidRDefault="00CC2E2F" w:rsidP="003C19E6">
      <w:pPr>
        <w:spacing w:after="0"/>
        <w:jc w:val="both"/>
        <w:rPr>
          <w:sz w:val="20"/>
          <w:szCs w:val="20"/>
        </w:rPr>
      </w:pPr>
    </w:p>
    <w:p w:rsidR="00CC2E2F" w:rsidRPr="00CC2E2F" w:rsidRDefault="00CC2E2F" w:rsidP="003C19E6">
      <w:pPr>
        <w:spacing w:after="0"/>
        <w:jc w:val="both"/>
        <w:rPr>
          <w:sz w:val="20"/>
          <w:szCs w:val="20"/>
        </w:rPr>
      </w:pPr>
      <w:r w:rsidRPr="00CC2E2F">
        <w:rPr>
          <w:sz w:val="20"/>
          <w:szCs w:val="20"/>
          <w:u w:val="single"/>
        </w:rPr>
        <w:t>Any Other Business</w:t>
      </w:r>
    </w:p>
    <w:p w:rsidR="00CC2E2F" w:rsidRPr="00CC2E2F" w:rsidRDefault="00CC2E2F" w:rsidP="00CC2E2F">
      <w:pPr>
        <w:pStyle w:val="ListParagraph"/>
        <w:numPr>
          <w:ilvl w:val="0"/>
          <w:numId w:val="4"/>
        </w:numPr>
        <w:spacing w:after="0"/>
        <w:jc w:val="both"/>
        <w:rPr>
          <w:sz w:val="20"/>
          <w:szCs w:val="20"/>
        </w:rPr>
      </w:pPr>
      <w:r w:rsidRPr="00CC2E2F">
        <w:rPr>
          <w:sz w:val="20"/>
          <w:szCs w:val="20"/>
        </w:rPr>
        <w:t>Update on the Local Economic Community Plan to be prov</w:t>
      </w:r>
      <w:r w:rsidR="009027EB">
        <w:rPr>
          <w:sz w:val="20"/>
          <w:szCs w:val="20"/>
        </w:rPr>
        <w:t>id</w:t>
      </w:r>
      <w:r w:rsidRPr="00CC2E2F">
        <w:rPr>
          <w:sz w:val="20"/>
          <w:szCs w:val="20"/>
        </w:rPr>
        <w:t>ed for the next meeting.  The Local Development Strategy will dovetail with the Local Economic Community Plan.</w:t>
      </w:r>
    </w:p>
    <w:p w:rsidR="00CC2E2F" w:rsidRPr="00CC2E2F" w:rsidRDefault="00CC2E2F" w:rsidP="00CC2E2F">
      <w:pPr>
        <w:pStyle w:val="ListParagraph"/>
        <w:numPr>
          <w:ilvl w:val="0"/>
          <w:numId w:val="4"/>
        </w:numPr>
        <w:spacing w:after="0"/>
        <w:jc w:val="both"/>
        <w:rPr>
          <w:sz w:val="20"/>
          <w:szCs w:val="20"/>
        </w:rPr>
      </w:pPr>
      <w:r w:rsidRPr="00CC2E2F">
        <w:rPr>
          <w:sz w:val="20"/>
          <w:szCs w:val="20"/>
        </w:rPr>
        <w:t>The faster the Local Development Strategy is completed the faster money will be provided to evaluate projects.</w:t>
      </w:r>
    </w:p>
    <w:p w:rsidR="00CC2E2F" w:rsidRPr="00CC2E2F" w:rsidRDefault="00CC2E2F" w:rsidP="00CC2E2F">
      <w:pPr>
        <w:spacing w:after="0"/>
        <w:jc w:val="both"/>
        <w:rPr>
          <w:sz w:val="20"/>
          <w:szCs w:val="20"/>
        </w:rPr>
      </w:pPr>
    </w:p>
    <w:p w:rsidR="00CC2E2F" w:rsidRPr="00CC2E2F" w:rsidRDefault="00CC2E2F" w:rsidP="00CC2E2F">
      <w:pPr>
        <w:spacing w:after="0"/>
        <w:jc w:val="both"/>
        <w:rPr>
          <w:sz w:val="20"/>
          <w:szCs w:val="20"/>
        </w:rPr>
      </w:pPr>
      <w:r w:rsidRPr="00CC2E2F">
        <w:rPr>
          <w:sz w:val="20"/>
          <w:szCs w:val="20"/>
          <w:u w:val="single"/>
        </w:rPr>
        <w:t>Time and Date for next meeting</w:t>
      </w:r>
    </w:p>
    <w:p w:rsidR="00CC2E2F" w:rsidRPr="00CC2E2F" w:rsidRDefault="00CC2E2F" w:rsidP="00CC2E2F">
      <w:pPr>
        <w:spacing w:after="0"/>
        <w:jc w:val="both"/>
        <w:rPr>
          <w:sz w:val="20"/>
          <w:szCs w:val="20"/>
        </w:rPr>
      </w:pPr>
      <w:proofErr w:type="gramStart"/>
      <w:r w:rsidRPr="00CC2E2F">
        <w:rPr>
          <w:sz w:val="20"/>
          <w:szCs w:val="20"/>
        </w:rPr>
        <w:t>Friday, 26</w:t>
      </w:r>
      <w:r w:rsidRPr="00CC2E2F">
        <w:rPr>
          <w:sz w:val="20"/>
          <w:szCs w:val="20"/>
          <w:vertAlign w:val="superscript"/>
        </w:rPr>
        <w:t>th</w:t>
      </w:r>
      <w:r w:rsidRPr="00CC2E2F">
        <w:rPr>
          <w:sz w:val="20"/>
          <w:szCs w:val="20"/>
        </w:rPr>
        <w:t xml:space="preserve"> June, 2015 in County Hall at 11.30 am.</w:t>
      </w:r>
      <w:proofErr w:type="gramEnd"/>
    </w:p>
    <w:p w:rsidR="00CC2E2F" w:rsidRPr="00CC2E2F" w:rsidRDefault="00CC2E2F" w:rsidP="00CC2E2F">
      <w:pPr>
        <w:spacing w:after="0"/>
        <w:jc w:val="both"/>
        <w:rPr>
          <w:sz w:val="20"/>
          <w:szCs w:val="20"/>
        </w:rPr>
      </w:pPr>
    </w:p>
    <w:p w:rsidR="00CC2E2F" w:rsidRPr="00CC2E2F" w:rsidRDefault="00CC2E2F" w:rsidP="00CC2E2F">
      <w:pPr>
        <w:spacing w:after="0"/>
        <w:jc w:val="both"/>
        <w:rPr>
          <w:sz w:val="20"/>
          <w:szCs w:val="20"/>
        </w:rPr>
      </w:pPr>
      <w:r w:rsidRPr="00CC2E2F">
        <w:rPr>
          <w:sz w:val="20"/>
          <w:szCs w:val="20"/>
        </w:rPr>
        <w:t>This concluded the business of the meeting.</w:t>
      </w:r>
    </w:p>
    <w:p w:rsidR="00CC2E2F" w:rsidRPr="00CC2E2F" w:rsidRDefault="00CC2E2F" w:rsidP="00CC2E2F">
      <w:pPr>
        <w:spacing w:after="0"/>
        <w:jc w:val="both"/>
        <w:rPr>
          <w:sz w:val="20"/>
          <w:szCs w:val="20"/>
        </w:rPr>
      </w:pPr>
    </w:p>
    <w:p w:rsidR="00CC2E2F" w:rsidRPr="00CC2E2F" w:rsidRDefault="00CC2E2F" w:rsidP="00CC2E2F">
      <w:pPr>
        <w:spacing w:after="0"/>
        <w:jc w:val="both"/>
        <w:rPr>
          <w:sz w:val="20"/>
          <w:szCs w:val="20"/>
        </w:rPr>
      </w:pPr>
      <w:r w:rsidRPr="00CC2E2F">
        <w:rPr>
          <w:sz w:val="20"/>
          <w:szCs w:val="20"/>
        </w:rPr>
        <w:t>_____________________</w:t>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t>_____________________</w:t>
      </w:r>
    </w:p>
    <w:p w:rsidR="00CC2E2F" w:rsidRPr="00CC2E2F" w:rsidRDefault="00CC2E2F" w:rsidP="00CC2E2F">
      <w:pPr>
        <w:spacing w:after="0"/>
        <w:jc w:val="both"/>
        <w:rPr>
          <w:sz w:val="20"/>
          <w:szCs w:val="20"/>
        </w:rPr>
      </w:pPr>
      <w:r w:rsidRPr="00CC2E2F">
        <w:rPr>
          <w:sz w:val="20"/>
          <w:szCs w:val="20"/>
        </w:rPr>
        <w:t>John King</w:t>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t>Ian McCormack</w:t>
      </w:r>
    </w:p>
    <w:p w:rsidR="00CC2E2F" w:rsidRPr="00CC2E2F" w:rsidRDefault="00CC2E2F" w:rsidP="00CC2E2F">
      <w:pPr>
        <w:spacing w:after="0"/>
        <w:jc w:val="both"/>
        <w:rPr>
          <w:sz w:val="20"/>
          <w:szCs w:val="20"/>
        </w:rPr>
      </w:pPr>
      <w:r w:rsidRPr="00CC2E2F">
        <w:rPr>
          <w:sz w:val="20"/>
          <w:szCs w:val="20"/>
        </w:rPr>
        <w:t>Chairperson</w:t>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t>Chief Officer</w:t>
      </w:r>
    </w:p>
    <w:p w:rsidR="00CC2E2F" w:rsidRPr="00CC2E2F" w:rsidRDefault="00CC2E2F" w:rsidP="00CC2E2F">
      <w:pPr>
        <w:spacing w:after="0"/>
        <w:jc w:val="both"/>
        <w:rPr>
          <w:sz w:val="20"/>
          <w:szCs w:val="20"/>
        </w:rPr>
      </w:pPr>
      <w:r w:rsidRPr="00CC2E2F">
        <w:rPr>
          <w:sz w:val="20"/>
          <w:szCs w:val="20"/>
        </w:rPr>
        <w:t>Laois LCDC</w:t>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r>
      <w:r w:rsidRPr="00CC2E2F">
        <w:rPr>
          <w:sz w:val="20"/>
          <w:szCs w:val="20"/>
        </w:rPr>
        <w:tab/>
        <w:t>Laois LCDC</w:t>
      </w:r>
    </w:p>
    <w:sectPr w:rsidR="00CC2E2F" w:rsidRPr="00CC2E2F" w:rsidSect="00C220EB">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D15"/>
    <w:multiLevelType w:val="hybridMultilevel"/>
    <w:tmpl w:val="06F2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A1FED"/>
    <w:multiLevelType w:val="hybridMultilevel"/>
    <w:tmpl w:val="182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E1371"/>
    <w:multiLevelType w:val="hybridMultilevel"/>
    <w:tmpl w:val="15E6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43E87"/>
    <w:multiLevelType w:val="hybridMultilevel"/>
    <w:tmpl w:val="F4F04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C220EB"/>
    <w:rsid w:val="000B18A2"/>
    <w:rsid w:val="00172CF7"/>
    <w:rsid w:val="00247652"/>
    <w:rsid w:val="00282EED"/>
    <w:rsid w:val="00340540"/>
    <w:rsid w:val="003C19E6"/>
    <w:rsid w:val="00605732"/>
    <w:rsid w:val="008E4811"/>
    <w:rsid w:val="009027EB"/>
    <w:rsid w:val="009661D7"/>
    <w:rsid w:val="00A238A2"/>
    <w:rsid w:val="00AA387D"/>
    <w:rsid w:val="00BB69AE"/>
    <w:rsid w:val="00C10431"/>
    <w:rsid w:val="00C220EB"/>
    <w:rsid w:val="00C82BEC"/>
    <w:rsid w:val="00CC2E2F"/>
    <w:rsid w:val="00ED1C7D"/>
    <w:rsid w:val="00F51004"/>
    <w:rsid w:val="00FB2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7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rdoolin</dc:creator>
  <cp:lastModifiedBy>rdoolin</cp:lastModifiedBy>
  <cp:revision>2</cp:revision>
  <cp:lastPrinted>2015-06-22T11:25:00Z</cp:lastPrinted>
  <dcterms:created xsi:type="dcterms:W3CDTF">2015-06-22T09:52:00Z</dcterms:created>
  <dcterms:modified xsi:type="dcterms:W3CDTF">2015-06-22T15:27:00Z</dcterms:modified>
</cp:coreProperties>
</file>