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66" w:rsidRPr="00B257C8" w:rsidRDefault="00310E66" w:rsidP="00310E66">
      <w:pPr>
        <w:pStyle w:val="Title"/>
        <w:rPr>
          <w:rFonts w:ascii="Maiandra GD" w:hAnsi="Maiandra GD"/>
          <w:i w:val="0"/>
          <w:szCs w:val="36"/>
        </w:rPr>
      </w:pPr>
      <w:r w:rsidRPr="00B257C8">
        <w:rPr>
          <w:rFonts w:ascii="Maiandra GD" w:hAnsi="Maiandra GD"/>
          <w:i w:val="0"/>
          <w:szCs w:val="36"/>
        </w:rPr>
        <w:t>COMHAIRLE</w:t>
      </w:r>
      <w:smartTag w:uri="urn:schemas-microsoft-com:office:smarttags" w:element="PersonName">
        <w:r w:rsidRPr="00B257C8">
          <w:rPr>
            <w:rFonts w:ascii="Maiandra GD" w:hAnsi="Maiandra GD"/>
            <w:i w:val="0"/>
            <w:szCs w:val="36"/>
          </w:rPr>
          <w:t xml:space="preserve"> </w:t>
        </w:r>
      </w:smartTag>
      <w:r w:rsidRPr="00B257C8">
        <w:rPr>
          <w:rFonts w:ascii="Maiandra GD" w:hAnsi="Maiandra GD"/>
          <w:i w:val="0"/>
          <w:szCs w:val="36"/>
        </w:rPr>
        <w:t>CHONTAE</w:t>
      </w:r>
      <w:smartTag w:uri="urn:schemas-microsoft-com:office:smarttags" w:element="PersonName">
        <w:r w:rsidRPr="00B257C8">
          <w:rPr>
            <w:rFonts w:ascii="Maiandra GD" w:hAnsi="Maiandra GD"/>
            <w:i w:val="0"/>
            <w:szCs w:val="36"/>
          </w:rPr>
          <w:t xml:space="preserve"> </w:t>
        </w:r>
      </w:smartTag>
      <w:r w:rsidRPr="00B257C8">
        <w:rPr>
          <w:rFonts w:ascii="Maiandra GD" w:hAnsi="Maiandra GD"/>
          <w:i w:val="0"/>
          <w:szCs w:val="36"/>
        </w:rPr>
        <w:t>LAOISE</w:t>
      </w:r>
    </w:p>
    <w:p w:rsidR="00310E66" w:rsidRPr="00B257C8" w:rsidRDefault="00310E66" w:rsidP="0080511F">
      <w:pPr>
        <w:pStyle w:val="Heading2"/>
        <w:rPr>
          <w:rFonts w:ascii="Maiandra GD" w:hAnsi="Maiandra GD"/>
          <w:i w:val="0"/>
          <w:sz w:val="36"/>
          <w:szCs w:val="36"/>
        </w:rPr>
      </w:pPr>
      <w:r w:rsidRPr="00B257C8">
        <w:rPr>
          <w:rFonts w:ascii="Maiandra GD" w:hAnsi="Maiandra GD"/>
          <w:i w:val="0"/>
          <w:sz w:val="36"/>
          <w:szCs w:val="36"/>
        </w:rPr>
        <w:t>LAOIS COUNTY COUNCIL</w:t>
      </w:r>
    </w:p>
    <w:p w:rsidR="00310E66" w:rsidRPr="003C4AED" w:rsidRDefault="00310E66" w:rsidP="00310E66">
      <w:pPr>
        <w:jc w:val="right"/>
        <w:rPr>
          <w:rFonts w:ascii="Maiandra GD" w:hAnsi="Maiandra GD"/>
          <w:lang w:val="en-IE"/>
        </w:rPr>
      </w:pPr>
      <w:proofErr w:type="spellStart"/>
      <w:r w:rsidRPr="003C4AED">
        <w:rPr>
          <w:rFonts w:ascii="Maiandra GD" w:hAnsi="Maiandra GD"/>
          <w:lang w:val="en-IE"/>
        </w:rPr>
        <w:t>Áras</w:t>
      </w:r>
      <w:proofErr w:type="spellEnd"/>
      <w:smartTag w:uri="urn:schemas-microsoft-com:office:smarttags" w:element="PersonName">
        <w:r w:rsidRPr="003C4AED">
          <w:rPr>
            <w:rFonts w:ascii="Maiandra GD" w:hAnsi="Maiandra GD"/>
            <w:lang w:val="en-IE"/>
          </w:rPr>
          <w:t xml:space="preserve"> </w:t>
        </w:r>
      </w:smartTag>
      <w:proofErr w:type="gramStart"/>
      <w:r w:rsidRPr="003C4AED">
        <w:rPr>
          <w:rFonts w:ascii="Maiandra GD" w:hAnsi="Maiandra GD"/>
          <w:lang w:val="en-IE"/>
        </w:rPr>
        <w:t>an</w:t>
      </w:r>
      <w:proofErr w:type="gramEnd"/>
      <w:smartTag w:uri="urn:schemas-microsoft-com:office:smarttags" w:element="PersonName">
        <w:r w:rsidRPr="003C4AED">
          <w:rPr>
            <w:rFonts w:ascii="Maiandra GD" w:hAnsi="Maiandra GD"/>
            <w:lang w:val="en-IE"/>
          </w:rPr>
          <w:t xml:space="preserve"> </w:t>
        </w:r>
      </w:smartTag>
      <w:proofErr w:type="spellStart"/>
      <w:r w:rsidRPr="003C4AED">
        <w:rPr>
          <w:rFonts w:ascii="Maiandra GD" w:hAnsi="Maiandra GD"/>
          <w:lang w:val="en-IE"/>
        </w:rPr>
        <w:t>Chontae</w:t>
      </w:r>
      <w:proofErr w:type="spellEnd"/>
      <w:r w:rsidRPr="003C4AED">
        <w:rPr>
          <w:rFonts w:ascii="Maiandra GD" w:hAnsi="Maiandra GD"/>
          <w:lang w:val="en-IE"/>
        </w:rPr>
        <w:t>,</w:t>
      </w:r>
    </w:p>
    <w:p w:rsidR="00310E66" w:rsidRPr="003C4AED" w:rsidRDefault="00310E66" w:rsidP="00310E66">
      <w:pPr>
        <w:jc w:val="right"/>
        <w:rPr>
          <w:rFonts w:ascii="Maiandra GD" w:hAnsi="Maiandra GD"/>
          <w:lang w:val="en-IE"/>
        </w:rPr>
      </w:pPr>
      <w:r w:rsidRPr="003C4AED">
        <w:rPr>
          <w:rFonts w:ascii="Maiandra GD" w:hAnsi="Maiandra GD"/>
          <w:lang w:val="en-IE"/>
        </w:rPr>
        <w:t>Portlaoise,</w:t>
      </w:r>
    </w:p>
    <w:p w:rsidR="00310E66" w:rsidRPr="003C4AED" w:rsidRDefault="00310E66" w:rsidP="00310E66">
      <w:pPr>
        <w:jc w:val="right"/>
        <w:rPr>
          <w:rFonts w:ascii="Maiandra GD" w:hAnsi="Maiandra GD"/>
          <w:lang w:val="en-IE"/>
        </w:rPr>
      </w:pPr>
      <w:proofErr w:type="gramStart"/>
      <w:r w:rsidRPr="003C4AED">
        <w:rPr>
          <w:rFonts w:ascii="Maiandra GD" w:hAnsi="Maiandra GD"/>
          <w:lang w:val="en-IE"/>
        </w:rPr>
        <w:t>Co. Laois.</w:t>
      </w:r>
      <w:proofErr w:type="gramEnd"/>
    </w:p>
    <w:p w:rsidR="00310E66" w:rsidRDefault="00310E66" w:rsidP="00310E66">
      <w:pPr>
        <w:jc w:val="right"/>
        <w:rPr>
          <w:rFonts w:ascii="Maiandra GD" w:hAnsi="Maiandra GD"/>
          <w:lang w:val="en-IE"/>
        </w:rPr>
      </w:pPr>
    </w:p>
    <w:p w:rsidR="00310E66" w:rsidRPr="003C4AED" w:rsidRDefault="00310E66" w:rsidP="00310E66">
      <w:pPr>
        <w:jc w:val="right"/>
        <w:rPr>
          <w:rFonts w:ascii="Maiandra GD" w:hAnsi="Maiandra GD"/>
          <w:lang w:val="en-IE"/>
        </w:rPr>
      </w:pPr>
      <w:r>
        <w:rPr>
          <w:rFonts w:ascii="Maiandra GD" w:hAnsi="Maiandra GD"/>
          <w:lang w:val="en-IE"/>
        </w:rPr>
        <w:t>22</w:t>
      </w:r>
      <w:r w:rsidRPr="00310E66">
        <w:rPr>
          <w:rFonts w:ascii="Maiandra GD" w:hAnsi="Maiandra GD"/>
          <w:vertAlign w:val="superscript"/>
          <w:lang w:val="en-IE"/>
        </w:rPr>
        <w:t>nd</w:t>
      </w:r>
      <w:r>
        <w:rPr>
          <w:rFonts w:ascii="Maiandra GD" w:hAnsi="Maiandra GD"/>
          <w:lang w:val="en-IE"/>
        </w:rPr>
        <w:t xml:space="preserve"> September 2009</w:t>
      </w:r>
    </w:p>
    <w:p w:rsidR="00310E66" w:rsidRPr="00B257C8" w:rsidRDefault="00310E66" w:rsidP="00310E66">
      <w:pPr>
        <w:jc w:val="both"/>
        <w:rPr>
          <w:rFonts w:ascii="Maiandra GD" w:hAnsi="Maiandra GD"/>
          <w:sz w:val="20"/>
          <w:szCs w:val="20"/>
          <w:lang w:val="en-IE"/>
        </w:rPr>
      </w:pPr>
    </w:p>
    <w:p w:rsidR="00310E66" w:rsidRPr="001B194C" w:rsidRDefault="00310E66" w:rsidP="00310E66">
      <w:pPr>
        <w:jc w:val="both"/>
        <w:rPr>
          <w:rFonts w:ascii="Maiandra GD" w:hAnsi="Maiandra GD"/>
          <w:b/>
          <w:u w:val="single"/>
        </w:rPr>
      </w:pPr>
      <w:r w:rsidRPr="001B194C">
        <w:rPr>
          <w:rFonts w:ascii="Maiandra GD" w:hAnsi="Maiandra GD"/>
          <w:b/>
        </w:rPr>
        <w:t xml:space="preserve">TO: </w:t>
      </w:r>
      <w:r w:rsidRPr="001B194C">
        <w:rPr>
          <w:rFonts w:ascii="Maiandra GD" w:hAnsi="Maiandra GD"/>
          <w:b/>
        </w:rPr>
        <w:tab/>
      </w:r>
      <w:r w:rsidRPr="001B194C">
        <w:rPr>
          <w:rFonts w:ascii="Maiandra GD" w:hAnsi="Maiandra GD"/>
          <w:b/>
          <w:u w:val="single"/>
        </w:rPr>
        <w:t>THE CATHAOIRLEACH &amp; EACH MEMBER OF LAOIS COUNTY COUNCIL</w:t>
      </w:r>
    </w:p>
    <w:p w:rsidR="00310E66" w:rsidRPr="001B194C" w:rsidRDefault="00310E66" w:rsidP="00310E66">
      <w:pPr>
        <w:jc w:val="both"/>
        <w:rPr>
          <w:rFonts w:ascii="Maiandra GD" w:hAnsi="Maiandra GD"/>
        </w:rPr>
      </w:pPr>
    </w:p>
    <w:p w:rsidR="00310E66" w:rsidRPr="001B194C" w:rsidRDefault="00310E66" w:rsidP="00310E66">
      <w:pPr>
        <w:jc w:val="both"/>
        <w:rPr>
          <w:rFonts w:ascii="Maiandra GD" w:hAnsi="Maiandra GD"/>
        </w:rPr>
      </w:pPr>
      <w:r w:rsidRPr="001B194C">
        <w:rPr>
          <w:rFonts w:ascii="Maiandra GD" w:hAnsi="Maiandra GD"/>
        </w:rPr>
        <w:t>A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Chara</w:t>
      </w:r>
      <w:proofErr w:type="spellEnd"/>
      <w:r w:rsidRPr="001B194C">
        <w:rPr>
          <w:rFonts w:ascii="Maiandra GD" w:hAnsi="Maiandra GD"/>
        </w:rPr>
        <w:t>,</w:t>
      </w:r>
    </w:p>
    <w:p w:rsidR="00310E66" w:rsidRPr="001B194C" w:rsidRDefault="00310E66" w:rsidP="00310E66">
      <w:pPr>
        <w:jc w:val="both"/>
        <w:rPr>
          <w:rFonts w:ascii="Maiandra GD" w:hAnsi="Maiandra GD"/>
        </w:rPr>
      </w:pPr>
    </w:p>
    <w:p w:rsidR="00310E66" w:rsidRPr="001B194C" w:rsidRDefault="00310E66" w:rsidP="00310E66">
      <w:pPr>
        <w:jc w:val="both"/>
        <w:rPr>
          <w:rFonts w:ascii="Maiandra GD" w:hAnsi="Maiandra GD"/>
        </w:rPr>
      </w:pPr>
      <w:proofErr w:type="spellStart"/>
      <w:r w:rsidRPr="001B194C">
        <w:rPr>
          <w:rFonts w:ascii="Maiandra GD" w:hAnsi="Maiandra GD"/>
        </w:rPr>
        <w:t>Tionólfar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cruinniú</w:t>
      </w:r>
      <w:proofErr w:type="spellEnd"/>
      <w:r w:rsidRPr="001B194C">
        <w:rPr>
          <w:rFonts w:ascii="Maiandra GD" w:hAnsi="Maiandra GD"/>
        </w:rPr>
        <w:t xml:space="preserve"> de </w:t>
      </w:r>
      <w:proofErr w:type="spellStart"/>
      <w:r w:rsidRPr="001B194C">
        <w:rPr>
          <w:rFonts w:ascii="Maiandra GD" w:hAnsi="Maiandra GD"/>
        </w:rPr>
        <w:t>Comhairle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Chontae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Laoise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i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Áras</w:t>
      </w:r>
      <w:proofErr w:type="spellEnd"/>
      <w:r w:rsidRPr="001B194C">
        <w:rPr>
          <w:rFonts w:ascii="Maiandra GD" w:hAnsi="Maiandra GD"/>
        </w:rPr>
        <w:t xml:space="preserve"> </w:t>
      </w:r>
      <w:proofErr w:type="gramStart"/>
      <w:r w:rsidRPr="001B194C">
        <w:rPr>
          <w:rFonts w:ascii="Maiandra GD" w:hAnsi="Maiandra GD"/>
        </w:rPr>
        <w:t>an</w:t>
      </w:r>
      <w:proofErr w:type="gram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Chontae</w:t>
      </w:r>
      <w:proofErr w:type="spellEnd"/>
      <w:r w:rsidRPr="001B194C">
        <w:rPr>
          <w:rFonts w:ascii="Maiandra GD" w:hAnsi="Maiandra GD"/>
        </w:rPr>
        <w:t>, Portlaoise</w:t>
      </w:r>
      <w:r w:rsidRPr="001B194C">
        <w:rPr>
          <w:rFonts w:ascii="Maiandra GD" w:hAnsi="Maiandra GD"/>
          <w:u w:val="single"/>
        </w:rPr>
        <w:t xml:space="preserve"> </w:t>
      </w:r>
      <w:proofErr w:type="spellStart"/>
      <w:r w:rsidRPr="001B194C">
        <w:rPr>
          <w:rFonts w:ascii="Maiandra GD" w:hAnsi="Maiandra GD"/>
          <w:u w:val="single"/>
        </w:rPr>
        <w:t>Dé</w:t>
      </w:r>
      <w:proofErr w:type="spellEnd"/>
      <w:r w:rsidRPr="001B194C">
        <w:rPr>
          <w:rFonts w:ascii="Maiandra GD" w:hAnsi="Maiandra GD"/>
          <w:u w:val="single"/>
        </w:rPr>
        <w:t xml:space="preserve"> </w:t>
      </w:r>
      <w:proofErr w:type="spellStart"/>
      <w:r w:rsidRPr="001B194C">
        <w:rPr>
          <w:rFonts w:ascii="Maiandra GD" w:hAnsi="Maiandra GD"/>
          <w:u w:val="single"/>
        </w:rPr>
        <w:t>Luain</w:t>
      </w:r>
      <w:proofErr w:type="spellEnd"/>
      <w:r w:rsidRPr="001B194C">
        <w:rPr>
          <w:rFonts w:ascii="Maiandra GD" w:hAnsi="Maiandra GD"/>
          <w:u w:val="single"/>
        </w:rPr>
        <w:t xml:space="preserve"> –</w:t>
      </w:r>
      <w:r>
        <w:rPr>
          <w:rFonts w:ascii="Maiandra GD" w:hAnsi="Maiandra GD"/>
          <w:u w:val="single"/>
        </w:rPr>
        <w:t>28i</w:t>
      </w:r>
      <w:r w:rsidRPr="001B194C">
        <w:rPr>
          <w:rFonts w:ascii="Maiandra GD" w:hAnsi="Maiandra GD"/>
          <w:u w:val="single"/>
        </w:rPr>
        <w:t xml:space="preserve">ú </w:t>
      </w:r>
      <w:r>
        <w:rPr>
          <w:rFonts w:ascii="Maiandra GD" w:hAnsi="Maiandra GD"/>
          <w:u w:val="single"/>
        </w:rPr>
        <w:t xml:space="preserve">Mean </w:t>
      </w:r>
      <w:proofErr w:type="spellStart"/>
      <w:r>
        <w:rPr>
          <w:rFonts w:ascii="Maiandra GD" w:hAnsi="Maiandra GD"/>
          <w:u w:val="single"/>
        </w:rPr>
        <w:t>Fomhair</w:t>
      </w:r>
      <w:proofErr w:type="spellEnd"/>
      <w:r>
        <w:rPr>
          <w:rFonts w:ascii="Maiandra GD" w:hAnsi="Maiandra GD"/>
          <w:u w:val="single"/>
        </w:rPr>
        <w:t xml:space="preserve"> </w:t>
      </w:r>
      <w:r w:rsidRPr="001B194C">
        <w:rPr>
          <w:rFonts w:ascii="Maiandra GD" w:hAnsi="Maiandra GD"/>
          <w:u w:val="single"/>
        </w:rPr>
        <w:t>200</w:t>
      </w:r>
      <w:r>
        <w:rPr>
          <w:rFonts w:ascii="Maiandra GD" w:hAnsi="Maiandra GD"/>
          <w:u w:val="single"/>
        </w:rPr>
        <w:t>9</w:t>
      </w:r>
      <w:r w:rsidRPr="001B194C">
        <w:rPr>
          <w:rFonts w:ascii="Maiandra GD" w:hAnsi="Maiandra GD"/>
          <w:u w:val="single"/>
        </w:rPr>
        <w:t xml:space="preserve"> </w:t>
      </w:r>
      <w:proofErr w:type="spellStart"/>
      <w:r w:rsidRPr="001B194C">
        <w:rPr>
          <w:rFonts w:ascii="Maiandra GD" w:hAnsi="Maiandra GD"/>
          <w:u w:val="single"/>
        </w:rPr>
        <w:t>ar</w:t>
      </w:r>
      <w:proofErr w:type="spellEnd"/>
      <w:r w:rsidRPr="001B194C">
        <w:rPr>
          <w:rFonts w:ascii="Maiandra GD" w:hAnsi="Maiandra GD"/>
          <w:u w:val="single"/>
        </w:rPr>
        <w:t xml:space="preserve"> 11.00 a.m. </w:t>
      </w:r>
      <w:proofErr w:type="spellStart"/>
      <w:r w:rsidRPr="001B194C">
        <w:rPr>
          <w:rFonts w:ascii="Maiandra GD" w:hAnsi="Maiandra GD"/>
        </w:rPr>
        <w:t>chun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an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gnó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seo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leanas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a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chur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i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grich</w:t>
      </w:r>
      <w:proofErr w:type="spellEnd"/>
      <w:r w:rsidRPr="001B194C">
        <w:rPr>
          <w:rFonts w:ascii="Maiandra GD" w:hAnsi="Maiandra GD"/>
        </w:rPr>
        <w:t>.</w:t>
      </w:r>
    </w:p>
    <w:p w:rsidR="00310E66" w:rsidRPr="001B194C" w:rsidRDefault="00310E66" w:rsidP="00310E66">
      <w:pPr>
        <w:jc w:val="both"/>
        <w:rPr>
          <w:rFonts w:ascii="Maiandra GD" w:hAnsi="Maiandra GD"/>
        </w:rPr>
      </w:pPr>
    </w:p>
    <w:p w:rsidR="00310E66" w:rsidRPr="001B194C" w:rsidRDefault="00310E66" w:rsidP="00310E66">
      <w:pPr>
        <w:jc w:val="both"/>
        <w:rPr>
          <w:rFonts w:ascii="Maiandra GD" w:hAnsi="Maiandra GD"/>
        </w:rPr>
      </w:pPr>
      <w:proofErr w:type="spellStart"/>
      <w:r w:rsidRPr="001B194C">
        <w:rPr>
          <w:rFonts w:ascii="Maiandra GD" w:hAnsi="Maiandra GD"/>
        </w:rPr>
        <w:t>Tá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orm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gramStart"/>
      <w:r w:rsidRPr="001B194C">
        <w:rPr>
          <w:rFonts w:ascii="Maiandra GD" w:hAnsi="Maiandra GD"/>
        </w:rPr>
        <w:t>a</w:t>
      </w:r>
      <w:proofErr w:type="gram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iarraigh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ort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bheith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i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láthair</w:t>
      </w:r>
      <w:proofErr w:type="spellEnd"/>
      <w:r w:rsidRPr="001B194C">
        <w:rPr>
          <w:rFonts w:ascii="Maiandra GD" w:hAnsi="Maiandra GD"/>
        </w:rPr>
        <w:t>.</w:t>
      </w:r>
    </w:p>
    <w:p w:rsidR="00310E66" w:rsidRPr="001B194C" w:rsidRDefault="00310E66" w:rsidP="00310E66">
      <w:pPr>
        <w:jc w:val="both"/>
        <w:rPr>
          <w:rFonts w:ascii="Maiandra GD" w:hAnsi="Maiandra GD"/>
        </w:rPr>
      </w:pPr>
    </w:p>
    <w:p w:rsidR="00310E66" w:rsidRDefault="00310E66" w:rsidP="00310E66">
      <w:pPr>
        <w:jc w:val="both"/>
        <w:rPr>
          <w:rFonts w:ascii="Maiandra GD" w:hAnsi="Maiandra GD"/>
        </w:rPr>
      </w:pPr>
      <w:r w:rsidRPr="001B194C">
        <w:rPr>
          <w:rFonts w:ascii="Maiandra GD" w:hAnsi="Maiandra GD"/>
        </w:rPr>
        <w:t xml:space="preserve">You are requested to attend the </w:t>
      </w:r>
      <w:r>
        <w:rPr>
          <w:rFonts w:ascii="Maiandra GD" w:hAnsi="Maiandra GD"/>
        </w:rPr>
        <w:t xml:space="preserve">September </w:t>
      </w:r>
      <w:r w:rsidRPr="001B194C">
        <w:rPr>
          <w:rFonts w:ascii="Maiandra GD" w:hAnsi="Maiandra GD"/>
        </w:rPr>
        <w:t xml:space="preserve">Monthly Meeting of the Council, to be held in </w:t>
      </w:r>
      <w:proofErr w:type="spellStart"/>
      <w:r w:rsidRPr="001B194C">
        <w:rPr>
          <w:rFonts w:ascii="Maiandra GD" w:hAnsi="Maiandra GD"/>
          <w:caps/>
        </w:rPr>
        <w:t>á</w:t>
      </w:r>
      <w:r w:rsidRPr="001B194C">
        <w:rPr>
          <w:rFonts w:ascii="Maiandra GD" w:hAnsi="Maiandra GD"/>
        </w:rPr>
        <w:t>ras</w:t>
      </w:r>
      <w:proofErr w:type="spellEnd"/>
      <w:r w:rsidRPr="001B194C">
        <w:rPr>
          <w:rFonts w:ascii="Maiandra GD" w:hAnsi="Maiandra GD"/>
        </w:rPr>
        <w:t xml:space="preserve"> </w:t>
      </w:r>
      <w:proofErr w:type="gramStart"/>
      <w:r w:rsidRPr="001B194C">
        <w:rPr>
          <w:rFonts w:ascii="Maiandra GD" w:hAnsi="Maiandra GD"/>
        </w:rPr>
        <w:t>an</w:t>
      </w:r>
      <w:proofErr w:type="gram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Chontae</w:t>
      </w:r>
      <w:proofErr w:type="spellEnd"/>
      <w:r w:rsidRPr="001B194C">
        <w:rPr>
          <w:rFonts w:ascii="Maiandra GD" w:hAnsi="Maiandra GD"/>
        </w:rPr>
        <w:t xml:space="preserve">, Portlaoise on </w:t>
      </w:r>
      <w:r>
        <w:rPr>
          <w:rFonts w:ascii="Maiandra GD" w:hAnsi="Maiandra GD"/>
          <w:b/>
          <w:u w:val="single"/>
        </w:rPr>
        <w:t>Monday, September 28</w:t>
      </w:r>
      <w:r w:rsidRPr="00310E66">
        <w:rPr>
          <w:rFonts w:ascii="Maiandra GD" w:hAnsi="Maiandra GD"/>
          <w:b/>
          <w:u w:val="single"/>
          <w:vertAlign w:val="superscript"/>
        </w:rPr>
        <w:t>th</w:t>
      </w:r>
      <w:r>
        <w:rPr>
          <w:rFonts w:ascii="Maiandra GD" w:hAnsi="Maiandra GD"/>
          <w:b/>
          <w:u w:val="single"/>
        </w:rPr>
        <w:t xml:space="preserve"> 2009</w:t>
      </w:r>
      <w:r w:rsidRPr="001B194C">
        <w:rPr>
          <w:rFonts w:ascii="Maiandra GD" w:hAnsi="Maiandra GD"/>
          <w:b/>
          <w:u w:val="single"/>
        </w:rPr>
        <w:t xml:space="preserve"> at 11.00 a.m.</w:t>
      </w:r>
      <w:r w:rsidRPr="001B194C">
        <w:rPr>
          <w:rFonts w:ascii="Maiandra GD" w:hAnsi="Maiandra GD"/>
          <w:u w:val="single"/>
        </w:rPr>
        <w:t xml:space="preserve"> </w:t>
      </w:r>
      <w:r w:rsidRPr="001B194C">
        <w:rPr>
          <w:rFonts w:ascii="Maiandra GD" w:hAnsi="Maiandra GD"/>
        </w:rPr>
        <w:t>to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consider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the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matters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referred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to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on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the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Agenda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hereunder.</w:t>
      </w:r>
    </w:p>
    <w:p w:rsidR="00310E66" w:rsidRPr="001B194C" w:rsidRDefault="00310E66" w:rsidP="00310E66">
      <w:pPr>
        <w:jc w:val="both"/>
        <w:rPr>
          <w:rFonts w:ascii="Maiandra GD" w:hAnsi="Maiandra GD"/>
        </w:rPr>
      </w:pPr>
    </w:p>
    <w:p w:rsidR="00310E66" w:rsidRPr="00AA4077" w:rsidRDefault="00310E66" w:rsidP="00310E66">
      <w:pPr>
        <w:jc w:val="right"/>
        <w:rPr>
          <w:rFonts w:ascii="Maiandra GD" w:hAnsi="Maiandra GD"/>
          <w:lang w:val="en-US"/>
        </w:rPr>
      </w:pPr>
      <w:proofErr w:type="spellStart"/>
      <w:r w:rsidRPr="00AA4077">
        <w:rPr>
          <w:rFonts w:ascii="Maiandra GD" w:hAnsi="Maiandra GD"/>
          <w:lang w:val="en-US"/>
        </w:rPr>
        <w:t>Mise</w:t>
      </w:r>
      <w:proofErr w:type="spellEnd"/>
      <w:smartTag w:uri="urn:schemas-microsoft-com:office:smarttags" w:element="PersonName">
        <w:r w:rsidRPr="00AA4077">
          <w:rPr>
            <w:rFonts w:ascii="Maiandra GD" w:hAnsi="Maiandra GD"/>
            <w:lang w:val="en-US"/>
          </w:rPr>
          <w:t xml:space="preserve"> </w:t>
        </w:r>
      </w:smartTag>
      <w:r w:rsidRPr="00AA4077">
        <w:rPr>
          <w:rFonts w:ascii="Maiandra GD" w:hAnsi="Maiandra GD"/>
          <w:lang w:val="en-US"/>
        </w:rPr>
        <w:t>le</w:t>
      </w:r>
      <w:smartTag w:uri="urn:schemas-microsoft-com:office:smarttags" w:element="PersonName">
        <w:r w:rsidRPr="00AA4077">
          <w:rPr>
            <w:rFonts w:ascii="Maiandra GD" w:hAnsi="Maiandra GD"/>
            <w:lang w:val="en-US"/>
          </w:rPr>
          <w:t xml:space="preserve"> </w:t>
        </w:r>
      </w:smartTag>
      <w:proofErr w:type="spellStart"/>
      <w:r w:rsidRPr="00AA4077">
        <w:rPr>
          <w:rFonts w:ascii="Maiandra GD" w:hAnsi="Maiandra GD"/>
          <w:lang w:val="en-US"/>
        </w:rPr>
        <w:t>meas</w:t>
      </w:r>
      <w:proofErr w:type="spellEnd"/>
      <w:r w:rsidRPr="00AA4077">
        <w:rPr>
          <w:rFonts w:ascii="Maiandra GD" w:hAnsi="Maiandra GD"/>
          <w:lang w:val="en-US"/>
        </w:rPr>
        <w:t>,</w:t>
      </w:r>
    </w:p>
    <w:p w:rsidR="00310E66" w:rsidRPr="00AA4077" w:rsidRDefault="00310E66" w:rsidP="00310E66">
      <w:pPr>
        <w:jc w:val="both"/>
        <w:rPr>
          <w:rFonts w:ascii="Maiandra GD" w:hAnsi="Maiandra GD"/>
          <w:lang w:val="en-US"/>
        </w:rPr>
      </w:pPr>
    </w:p>
    <w:p w:rsidR="00310E66" w:rsidRPr="00AA4077" w:rsidRDefault="00310E66" w:rsidP="00310E66">
      <w:pPr>
        <w:jc w:val="right"/>
        <w:rPr>
          <w:rFonts w:ascii="Maiandra GD" w:hAnsi="Maiandra GD"/>
          <w:lang w:val="en-US"/>
        </w:rPr>
      </w:pPr>
      <w:r w:rsidRPr="00AA4077">
        <w:rPr>
          <w:rFonts w:ascii="Maiandra GD" w:hAnsi="Maiandra GD"/>
          <w:lang w:val="en-US"/>
        </w:rPr>
        <w:tab/>
        <w:t>_____________________</w:t>
      </w:r>
    </w:p>
    <w:p w:rsidR="00310E66" w:rsidRPr="00AA4077" w:rsidRDefault="00310E66" w:rsidP="00310E66">
      <w:pPr>
        <w:jc w:val="right"/>
        <w:rPr>
          <w:rFonts w:ascii="Maiandra GD" w:hAnsi="Maiandra GD"/>
          <w:b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Maiandra GD" w:hAnsi="Maiandra GD"/>
              <w:b/>
              <w:lang w:val="en-US"/>
            </w:rPr>
            <w:t>Carmel</w:t>
          </w:r>
        </w:smartTag>
      </w:smartTag>
      <w:r>
        <w:rPr>
          <w:rFonts w:ascii="Maiandra GD" w:hAnsi="Maiandra GD"/>
          <w:b/>
          <w:lang w:val="en-US"/>
        </w:rPr>
        <w:t xml:space="preserve"> McNicholl</w:t>
      </w:r>
    </w:p>
    <w:p w:rsidR="00310E66" w:rsidRPr="001B194C" w:rsidRDefault="00310E66" w:rsidP="00310E66">
      <w:pPr>
        <w:jc w:val="right"/>
        <w:rPr>
          <w:rFonts w:ascii="Maiandra GD" w:hAnsi="Maiandra GD"/>
          <w:b/>
        </w:rPr>
      </w:pPr>
      <w:r w:rsidRPr="00AA4077">
        <w:rPr>
          <w:rFonts w:ascii="Maiandra GD" w:hAnsi="Maiandra GD"/>
          <w:b/>
          <w:lang w:val="en-US"/>
        </w:rPr>
        <w:t>Senior Executive Officer</w:t>
      </w:r>
    </w:p>
    <w:p w:rsidR="00310E66" w:rsidRDefault="00310E66" w:rsidP="00310E66">
      <w:pPr>
        <w:jc w:val="right"/>
        <w:rPr>
          <w:rFonts w:ascii="Maiandra GD" w:hAnsi="Maiandra GD"/>
          <w:b/>
        </w:rPr>
      </w:pPr>
      <w:smartTag w:uri="urn:schemas-microsoft-com:office:smarttags" w:element="PersonName">
        <w:r w:rsidRPr="001B194C">
          <w:rPr>
            <w:rFonts w:ascii="Maiandra GD" w:hAnsi="Maiandra GD"/>
            <w:b/>
          </w:rPr>
          <w:t>Corporate</w:t>
        </w:r>
        <w:smartTag w:uri="urn:schemas-microsoft-com:office:smarttags" w:element="PersonName">
          <w:r w:rsidRPr="001B194C">
            <w:rPr>
              <w:rFonts w:ascii="Maiandra GD" w:hAnsi="Maiandra GD"/>
              <w:b/>
            </w:rPr>
            <w:t xml:space="preserve"> </w:t>
          </w:r>
        </w:smartTag>
        <w:r w:rsidRPr="001B194C">
          <w:rPr>
            <w:rFonts w:ascii="Maiandra GD" w:hAnsi="Maiandra GD"/>
            <w:b/>
          </w:rPr>
          <w:t>Affairs</w:t>
        </w:r>
      </w:smartTag>
      <w:smartTag w:uri="urn:schemas-microsoft-com:office:smarttags" w:element="PersonName">
        <w:r w:rsidRPr="001B194C">
          <w:rPr>
            <w:rFonts w:ascii="Maiandra GD" w:hAnsi="Maiandra GD"/>
            <w:b/>
          </w:rPr>
          <w:t xml:space="preserve"> </w:t>
        </w:r>
      </w:smartTag>
      <w:r w:rsidRPr="001B194C">
        <w:rPr>
          <w:rFonts w:ascii="Maiandra GD" w:hAnsi="Maiandra GD"/>
          <w:b/>
        </w:rPr>
        <w:t>Department</w:t>
      </w:r>
    </w:p>
    <w:p w:rsidR="00310E66" w:rsidRDefault="00310E66" w:rsidP="00310E66">
      <w:pPr>
        <w:jc w:val="center"/>
        <w:rPr>
          <w:rFonts w:ascii="Maiandra GD" w:hAnsi="Maiandra GD"/>
          <w:b/>
        </w:rPr>
      </w:pPr>
    </w:p>
    <w:p w:rsidR="00310E66" w:rsidRPr="001B194C" w:rsidRDefault="00310E66" w:rsidP="00310E66">
      <w:pPr>
        <w:jc w:val="center"/>
        <w:rPr>
          <w:rFonts w:ascii="Maiandra GD" w:hAnsi="Maiandra GD"/>
          <w:b/>
          <w:u w:val="single"/>
        </w:rPr>
      </w:pPr>
      <w:r w:rsidRPr="001B194C">
        <w:rPr>
          <w:rFonts w:ascii="Maiandra GD" w:hAnsi="Maiandra GD"/>
          <w:b/>
          <w:u w:val="single"/>
        </w:rPr>
        <w:t>CLÁR GNÓ</w:t>
      </w:r>
    </w:p>
    <w:p w:rsidR="00310E66" w:rsidRDefault="00310E66" w:rsidP="00310E66">
      <w:pPr>
        <w:pStyle w:val="Heading3"/>
        <w:rPr>
          <w:rFonts w:ascii="Maiandra GD" w:hAnsi="Maiandra GD"/>
          <w:i w:val="0"/>
          <w:sz w:val="24"/>
          <w:szCs w:val="24"/>
          <w:u w:val="single"/>
        </w:rPr>
      </w:pPr>
      <w:r w:rsidRPr="001B194C">
        <w:rPr>
          <w:rFonts w:ascii="Maiandra GD" w:hAnsi="Maiandra GD"/>
          <w:i w:val="0"/>
          <w:sz w:val="24"/>
          <w:szCs w:val="24"/>
          <w:u w:val="single"/>
        </w:rPr>
        <w:t>AGENDA</w:t>
      </w:r>
    </w:p>
    <w:p w:rsidR="00310E66" w:rsidRDefault="00310E66" w:rsidP="00310E66">
      <w:pPr>
        <w:rPr>
          <w:lang w:val="en-US"/>
        </w:rPr>
      </w:pPr>
    </w:p>
    <w:p w:rsidR="00310E66" w:rsidRDefault="00310E66" w:rsidP="00310E66">
      <w:pPr>
        <w:numPr>
          <w:ilvl w:val="0"/>
          <w:numId w:val="1"/>
        </w:numPr>
        <w:rPr>
          <w:rFonts w:ascii="Maiandra GD" w:hAnsi="Maiandra GD"/>
          <w:lang w:val="en-US"/>
        </w:rPr>
      </w:pPr>
      <w:r w:rsidRPr="00D30F6F">
        <w:rPr>
          <w:rFonts w:ascii="Maiandra GD" w:hAnsi="Maiandra GD"/>
          <w:b/>
          <w:lang w:val="en-US"/>
        </w:rPr>
        <w:t>(a)</w:t>
      </w:r>
      <w:r>
        <w:rPr>
          <w:rFonts w:ascii="Maiandra GD" w:hAnsi="Maiandra GD"/>
          <w:lang w:val="en-US"/>
        </w:rPr>
        <w:tab/>
        <w:t xml:space="preserve">Confirmation of the Minutes of the July Meeting held on the </w:t>
      </w:r>
      <w:r>
        <w:rPr>
          <w:rFonts w:ascii="Maiandra GD" w:hAnsi="Maiandra GD"/>
          <w:lang w:val="en-US"/>
        </w:rPr>
        <w:tab/>
        <w:t>27</w:t>
      </w:r>
      <w:r w:rsidRPr="00310E66">
        <w:rPr>
          <w:rFonts w:ascii="Maiandra GD" w:hAnsi="Maiandra GD"/>
          <w:vertAlign w:val="superscript"/>
          <w:lang w:val="en-US"/>
        </w:rPr>
        <w:t>th</w:t>
      </w:r>
      <w:r>
        <w:rPr>
          <w:rFonts w:ascii="Maiandra GD" w:hAnsi="Maiandra GD"/>
          <w:lang w:val="en-US"/>
        </w:rPr>
        <w:t xml:space="preserve"> of July   </w:t>
      </w:r>
      <w:r>
        <w:rPr>
          <w:rFonts w:ascii="Maiandra GD" w:hAnsi="Maiandra GD"/>
          <w:lang w:val="en-US"/>
        </w:rPr>
        <w:tab/>
        <w:t>2009</w:t>
      </w:r>
    </w:p>
    <w:p w:rsidR="00310E66" w:rsidRDefault="00310E66" w:rsidP="00310E66">
      <w:pPr>
        <w:ind w:left="1080"/>
        <w:rPr>
          <w:rFonts w:ascii="Maiandra GD" w:hAnsi="Maiandra GD"/>
          <w:lang w:val="en-US"/>
        </w:rPr>
      </w:pPr>
      <w:r w:rsidRPr="00D30F6F">
        <w:rPr>
          <w:rFonts w:ascii="Maiandra GD" w:hAnsi="Maiandra GD"/>
          <w:b/>
          <w:lang w:val="en-US"/>
        </w:rPr>
        <w:t>(b)</w:t>
      </w:r>
      <w:r>
        <w:rPr>
          <w:rFonts w:ascii="Maiandra GD" w:hAnsi="Maiandra GD"/>
          <w:lang w:val="en-US"/>
        </w:rPr>
        <w:tab/>
        <w:t>Confirmation of the Minutes of the Special Meeting held on the 14</w:t>
      </w:r>
      <w:r w:rsidRPr="00310E66">
        <w:rPr>
          <w:rFonts w:ascii="Maiandra GD" w:hAnsi="Maiandra GD"/>
          <w:vertAlign w:val="superscript"/>
          <w:lang w:val="en-US"/>
        </w:rPr>
        <w:t>th</w:t>
      </w:r>
      <w:r>
        <w:rPr>
          <w:rFonts w:ascii="Maiandra GD" w:hAnsi="Maiandra GD"/>
          <w:lang w:val="en-US"/>
        </w:rPr>
        <w:t xml:space="preserve"> of </w:t>
      </w:r>
      <w:r>
        <w:rPr>
          <w:rFonts w:ascii="Maiandra GD" w:hAnsi="Maiandra GD"/>
          <w:lang w:val="en-US"/>
        </w:rPr>
        <w:tab/>
        <w:t>September 2009</w:t>
      </w:r>
    </w:p>
    <w:p w:rsidR="00310E66" w:rsidRDefault="00310E66" w:rsidP="00310E66">
      <w:pPr>
        <w:ind w:left="360"/>
        <w:rPr>
          <w:rFonts w:ascii="Maiandra GD" w:hAnsi="Maiandra GD"/>
        </w:rPr>
      </w:pPr>
    </w:p>
    <w:p w:rsidR="0080511F" w:rsidRDefault="0080511F" w:rsidP="00310E66">
      <w:pPr>
        <w:ind w:left="360"/>
        <w:rPr>
          <w:rFonts w:ascii="Maiandra GD" w:hAnsi="Maiandra GD"/>
        </w:rPr>
      </w:pPr>
    </w:p>
    <w:p w:rsidR="00EA4E85" w:rsidRDefault="00EA4E85" w:rsidP="00310E66">
      <w:pPr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Reports of Area Meetings held in September 2009 – for noting</w:t>
      </w:r>
      <w:r w:rsidR="0080511F">
        <w:rPr>
          <w:rFonts w:ascii="Maiandra GD" w:hAnsi="Maiandra GD"/>
        </w:rPr>
        <w:t xml:space="preserve"> (documentation enclosed)</w:t>
      </w:r>
      <w:r>
        <w:rPr>
          <w:rFonts w:ascii="Maiandra GD" w:hAnsi="Maiandra GD"/>
        </w:rPr>
        <w:t xml:space="preserve"> </w:t>
      </w:r>
    </w:p>
    <w:p w:rsidR="00EA4E85" w:rsidRDefault="00EA4E85" w:rsidP="00EA4E85">
      <w:pPr>
        <w:ind w:left="1080"/>
        <w:rPr>
          <w:rFonts w:ascii="Maiandra GD" w:hAnsi="Maiandra GD"/>
        </w:rPr>
      </w:pPr>
    </w:p>
    <w:p w:rsidR="00EA4E85" w:rsidRDefault="00EA4E85" w:rsidP="00EA4E85">
      <w:pPr>
        <w:ind w:left="1080"/>
        <w:rPr>
          <w:rFonts w:ascii="Maiandra GD" w:hAnsi="Maiandra GD"/>
        </w:rPr>
      </w:pPr>
    </w:p>
    <w:p w:rsidR="00310E66" w:rsidRDefault="00310E66" w:rsidP="00310E66">
      <w:pPr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Nomination of three Members to the board of the Portlaoise Community Action Project</w:t>
      </w:r>
      <w:r w:rsidR="0080511F">
        <w:rPr>
          <w:rFonts w:ascii="Maiandra GD" w:hAnsi="Maiandra GD"/>
        </w:rPr>
        <w:t xml:space="preserve"> – Board continuing until 31</w:t>
      </w:r>
      <w:r w:rsidR="0080511F" w:rsidRPr="0080511F">
        <w:rPr>
          <w:rFonts w:ascii="Maiandra GD" w:hAnsi="Maiandra GD"/>
          <w:vertAlign w:val="superscript"/>
        </w:rPr>
        <w:t>st</w:t>
      </w:r>
      <w:r w:rsidR="0080511F">
        <w:rPr>
          <w:rFonts w:ascii="Maiandra GD" w:hAnsi="Maiandra GD"/>
        </w:rPr>
        <w:t xml:space="preserve"> December 2009 </w:t>
      </w:r>
      <w:r>
        <w:rPr>
          <w:rFonts w:ascii="Maiandra GD" w:hAnsi="Maiandra GD"/>
        </w:rPr>
        <w:t>(documentation enclosed)</w:t>
      </w:r>
    </w:p>
    <w:p w:rsidR="00EF1751" w:rsidRDefault="00EF1751" w:rsidP="00EF1751">
      <w:pPr>
        <w:ind w:left="1080"/>
        <w:rPr>
          <w:rFonts w:ascii="Maiandra GD" w:hAnsi="Maiandra GD"/>
        </w:rPr>
      </w:pPr>
    </w:p>
    <w:p w:rsidR="00EF1751" w:rsidRDefault="00EF1751" w:rsidP="00310E66">
      <w:pPr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Fix date for:</w:t>
      </w:r>
    </w:p>
    <w:p w:rsidR="00EF1751" w:rsidRDefault="00EF1751" w:rsidP="00EF1751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>
        <w:rPr>
          <w:rFonts w:ascii="Maiandra GD" w:hAnsi="Maiandra GD"/>
        </w:rPr>
        <w:t>October Meeting of Laois County Council</w:t>
      </w:r>
    </w:p>
    <w:p w:rsidR="00EF1751" w:rsidRDefault="00EF1751" w:rsidP="00EF1751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December Meeting of Laois County Council </w:t>
      </w:r>
    </w:p>
    <w:p w:rsidR="0080511F" w:rsidRPr="00EF1751" w:rsidRDefault="0080511F" w:rsidP="00EF1751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>
        <w:rPr>
          <w:rFonts w:ascii="Maiandra GD" w:hAnsi="Maiandra GD"/>
        </w:rPr>
        <w:t>Budget Meeting of Laois County Council (December 2009)</w:t>
      </w:r>
    </w:p>
    <w:p w:rsidR="00310E66" w:rsidRDefault="00310E66" w:rsidP="00310E66">
      <w:pPr>
        <w:ind w:left="1080"/>
        <w:rPr>
          <w:rFonts w:ascii="Maiandra GD" w:hAnsi="Maiandra GD"/>
        </w:rPr>
      </w:pPr>
    </w:p>
    <w:p w:rsidR="00310E66" w:rsidRDefault="00310E66" w:rsidP="00310E66">
      <w:pPr>
        <w:ind w:left="360"/>
        <w:jc w:val="both"/>
        <w:rPr>
          <w:rFonts w:ascii="Maiandra GD" w:hAnsi="Maiandra GD"/>
        </w:rPr>
      </w:pPr>
    </w:p>
    <w:p w:rsidR="00310E66" w:rsidRDefault="00C80B7A" w:rsidP="00310E66">
      <w:pPr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Part VIII of the Local Government (Planning &amp; Development) Regulations 2001 – 2007 in respect of:-</w:t>
      </w:r>
    </w:p>
    <w:p w:rsidR="00C80B7A" w:rsidRDefault="00C80B7A" w:rsidP="00C80B7A">
      <w:pPr>
        <w:ind w:left="1080"/>
        <w:rPr>
          <w:rFonts w:ascii="Maiandra GD" w:hAnsi="Maiandra GD"/>
        </w:rPr>
      </w:pPr>
    </w:p>
    <w:p w:rsidR="00C80B7A" w:rsidRPr="00C80B7A" w:rsidRDefault="00C80B7A" w:rsidP="00C80B7A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Portlaoise </w:t>
      </w:r>
      <w:proofErr w:type="spellStart"/>
      <w:r>
        <w:rPr>
          <w:rFonts w:ascii="Maiandra GD" w:hAnsi="Maiandra GD"/>
        </w:rPr>
        <w:t>Mountmellick</w:t>
      </w:r>
      <w:proofErr w:type="spellEnd"/>
      <w:r>
        <w:rPr>
          <w:rFonts w:ascii="Maiandra GD" w:hAnsi="Maiandra GD"/>
        </w:rPr>
        <w:t xml:space="preserve"> Water Supply Improvement Scheme (documentation enclosed)</w:t>
      </w:r>
    </w:p>
    <w:p w:rsidR="00310E66" w:rsidRDefault="00310E66" w:rsidP="00310E66">
      <w:pPr>
        <w:pStyle w:val="ListParagraph"/>
        <w:rPr>
          <w:rFonts w:ascii="Maiandra GD" w:hAnsi="Maiandra GD"/>
        </w:rPr>
      </w:pPr>
    </w:p>
    <w:p w:rsidR="00310E66" w:rsidRDefault="00310E66" w:rsidP="00310E66">
      <w:pPr>
        <w:pStyle w:val="ListParagraph"/>
        <w:rPr>
          <w:rFonts w:ascii="Maiandra GD" w:hAnsi="Maiandra GD"/>
        </w:rPr>
      </w:pPr>
    </w:p>
    <w:p w:rsidR="00310E66" w:rsidRDefault="00310E66" w:rsidP="00310E66">
      <w:pPr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Disposal of land under Section 183 of the Local Government Act, 2001 (notices already circulated) (documentation enclosed) in respect of:-</w:t>
      </w:r>
    </w:p>
    <w:p w:rsidR="00C80B7A" w:rsidRDefault="00C80B7A" w:rsidP="00310E66">
      <w:pPr>
        <w:ind w:left="1080"/>
        <w:rPr>
          <w:rFonts w:ascii="Maiandra GD" w:hAnsi="Maiandra GD"/>
        </w:rPr>
      </w:pPr>
    </w:p>
    <w:p w:rsidR="00C80B7A" w:rsidRPr="00C80B7A" w:rsidRDefault="00C80B7A" w:rsidP="00C80B7A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Disposal of </w:t>
      </w:r>
      <w:r w:rsidR="00B967BE">
        <w:rPr>
          <w:rFonts w:ascii="Maiandra GD" w:hAnsi="Maiandra GD"/>
        </w:rPr>
        <w:t xml:space="preserve">Equity Part of Shared Ownership Loans (documentation enclosed) </w:t>
      </w:r>
    </w:p>
    <w:p w:rsidR="00310E66" w:rsidRDefault="00310E66" w:rsidP="00310E66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310E66" w:rsidRDefault="00310E66" w:rsidP="00B967BE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:rsidR="00310E66" w:rsidRDefault="00B967BE" w:rsidP="00310E6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Approval to the Raising of a loan not exceeding €232,203 from the Housing Finance Agency Plc., for land acquisition at </w:t>
      </w:r>
      <w:proofErr w:type="spellStart"/>
      <w:r>
        <w:rPr>
          <w:rFonts w:ascii="Maiandra GD" w:hAnsi="Maiandra GD"/>
        </w:rPr>
        <w:t>Bracklone</w:t>
      </w:r>
      <w:proofErr w:type="spellEnd"/>
      <w:r>
        <w:rPr>
          <w:rFonts w:ascii="Maiandra GD" w:hAnsi="Maiandra GD"/>
        </w:rPr>
        <w:t xml:space="preserve"> Street, Portarlington for housing purposes </w:t>
      </w:r>
      <w:r w:rsidR="00310E66">
        <w:rPr>
          <w:rFonts w:ascii="Maiandra GD" w:hAnsi="Maiandra GD"/>
        </w:rPr>
        <w:t>(documentation to follow)</w:t>
      </w:r>
    </w:p>
    <w:p w:rsidR="00310E66" w:rsidRDefault="00310E66" w:rsidP="00310E66">
      <w:pPr>
        <w:pStyle w:val="ListParagraph"/>
        <w:ind w:left="1080"/>
        <w:rPr>
          <w:rFonts w:ascii="Maiandra GD" w:hAnsi="Maiandra GD"/>
        </w:rPr>
      </w:pPr>
    </w:p>
    <w:p w:rsidR="00310E66" w:rsidRPr="00835C12" w:rsidRDefault="00310E66" w:rsidP="00310E66">
      <w:pPr>
        <w:pStyle w:val="ListParagraph"/>
        <w:rPr>
          <w:rFonts w:ascii="Maiandra GD" w:hAnsi="Maiandra GD"/>
        </w:rPr>
      </w:pPr>
    </w:p>
    <w:p w:rsidR="00310E66" w:rsidRDefault="00B967BE" w:rsidP="00310E6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Laois County Council Corporate Plan 2009 – 2014- Update</w:t>
      </w:r>
      <w:r w:rsidR="003E3CA8">
        <w:rPr>
          <w:rFonts w:ascii="Maiandra GD" w:hAnsi="Maiandra GD"/>
        </w:rPr>
        <w:t xml:space="preserve"> (documentation enclosed)</w:t>
      </w:r>
    </w:p>
    <w:p w:rsidR="00EF1751" w:rsidRDefault="00EF1751" w:rsidP="00EF1751">
      <w:pPr>
        <w:pStyle w:val="ListParagraph"/>
        <w:ind w:left="1080"/>
        <w:rPr>
          <w:rFonts w:ascii="Maiandra GD" w:hAnsi="Maiandra GD"/>
        </w:rPr>
      </w:pPr>
    </w:p>
    <w:p w:rsidR="000066E8" w:rsidRDefault="000066E8" w:rsidP="00EF1751">
      <w:pPr>
        <w:pStyle w:val="ListParagraph"/>
        <w:ind w:left="1080"/>
        <w:rPr>
          <w:rFonts w:ascii="Maiandra GD" w:hAnsi="Maiandra GD"/>
        </w:rPr>
      </w:pPr>
    </w:p>
    <w:p w:rsidR="00EF1751" w:rsidRDefault="00EF1751" w:rsidP="00310E6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National Tidy Towns Results 2009 (documentation enclosed)</w:t>
      </w:r>
    </w:p>
    <w:p w:rsidR="00EF1751" w:rsidRDefault="00EF1751" w:rsidP="00EF1751">
      <w:pPr>
        <w:pStyle w:val="ListParagraph"/>
        <w:rPr>
          <w:rFonts w:ascii="Maiandra GD" w:hAnsi="Maiandra GD"/>
        </w:rPr>
      </w:pPr>
    </w:p>
    <w:p w:rsidR="000066E8" w:rsidRPr="00EF1751" w:rsidRDefault="000066E8" w:rsidP="00EF1751">
      <w:pPr>
        <w:pStyle w:val="ListParagraph"/>
        <w:rPr>
          <w:rFonts w:ascii="Maiandra GD" w:hAnsi="Maiandra GD"/>
        </w:rPr>
      </w:pPr>
    </w:p>
    <w:p w:rsidR="00310E66" w:rsidRPr="00EF1751" w:rsidRDefault="00EF1751" w:rsidP="00310E6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EF1751">
        <w:rPr>
          <w:rFonts w:ascii="Maiandra GD" w:hAnsi="Maiandra GD"/>
        </w:rPr>
        <w:t>Update on River Basin Management Plan(documentation enclosed)</w:t>
      </w:r>
    </w:p>
    <w:p w:rsidR="00310E66" w:rsidRDefault="00310E66" w:rsidP="00310E66">
      <w:pPr>
        <w:rPr>
          <w:rFonts w:ascii="Maiandra GD" w:hAnsi="Maiandra GD"/>
        </w:rPr>
      </w:pPr>
    </w:p>
    <w:p w:rsidR="000066E8" w:rsidRDefault="000066E8" w:rsidP="00310E66">
      <w:pPr>
        <w:rPr>
          <w:rFonts w:ascii="Maiandra GD" w:hAnsi="Maiandra GD"/>
        </w:rPr>
      </w:pPr>
    </w:p>
    <w:p w:rsidR="00310E66" w:rsidRDefault="00EF1751" w:rsidP="00310E6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Adoption of Climate Change Strategy (documentation enclosed)</w:t>
      </w:r>
    </w:p>
    <w:p w:rsidR="000066E8" w:rsidRDefault="000066E8" w:rsidP="000066E8">
      <w:pPr>
        <w:pStyle w:val="ListParagraph"/>
        <w:rPr>
          <w:rFonts w:ascii="Maiandra GD" w:hAnsi="Maiandra GD"/>
        </w:rPr>
      </w:pPr>
    </w:p>
    <w:p w:rsidR="000066E8" w:rsidRPr="000066E8" w:rsidRDefault="000066E8" w:rsidP="000066E8">
      <w:pPr>
        <w:pStyle w:val="ListParagraph"/>
        <w:rPr>
          <w:rFonts w:ascii="Maiandra GD" w:hAnsi="Maiandra GD"/>
        </w:rPr>
      </w:pPr>
    </w:p>
    <w:p w:rsidR="0080511F" w:rsidRDefault="0080511F" w:rsidP="00310E6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12.00 Noon – Midlands Energy Agency Presentation -  Mr. Mark Macaul</w:t>
      </w:r>
      <w:r w:rsidR="00CB4955">
        <w:rPr>
          <w:rFonts w:ascii="Maiandra GD" w:hAnsi="Maiandra GD"/>
        </w:rPr>
        <w:t>a</w:t>
      </w:r>
      <w:r>
        <w:rPr>
          <w:rFonts w:ascii="Maiandra GD" w:hAnsi="Maiandra GD"/>
        </w:rPr>
        <w:t>y, Manager</w:t>
      </w:r>
    </w:p>
    <w:p w:rsidR="0080511F" w:rsidRDefault="0080511F" w:rsidP="0080511F">
      <w:pPr>
        <w:pStyle w:val="ListParagraph"/>
        <w:ind w:left="1080"/>
        <w:rPr>
          <w:rFonts w:ascii="Maiandra GD" w:hAnsi="Maiandra GD"/>
        </w:rPr>
      </w:pPr>
    </w:p>
    <w:p w:rsidR="000066E8" w:rsidRDefault="0080511F" w:rsidP="0080511F">
      <w:pPr>
        <w:pStyle w:val="ListParagraph"/>
        <w:ind w:left="1080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:rsidR="00EF1751" w:rsidRPr="00475E06" w:rsidRDefault="0080511F" w:rsidP="00EF1751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475E06">
        <w:rPr>
          <w:rFonts w:ascii="Maiandra GD" w:hAnsi="Maiandra GD"/>
        </w:rPr>
        <w:t>Rep</w:t>
      </w:r>
      <w:r w:rsidR="00475E06">
        <w:rPr>
          <w:rFonts w:ascii="Maiandra GD" w:hAnsi="Maiandra GD"/>
        </w:rPr>
        <w:t>ort on Development Contributions in accordance with Section 48 (14b) of the Planning and Development Act 2000 (documentation to follow)</w:t>
      </w:r>
    </w:p>
    <w:p w:rsidR="00EF1751" w:rsidRDefault="00EF1751" w:rsidP="00EF1751">
      <w:pPr>
        <w:pStyle w:val="ListParagraph"/>
        <w:ind w:left="1080"/>
        <w:rPr>
          <w:rFonts w:ascii="Maiandra GD" w:hAnsi="Maiandra GD"/>
        </w:rPr>
      </w:pPr>
    </w:p>
    <w:p w:rsidR="00310E66" w:rsidRDefault="00310E66" w:rsidP="00310E6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Correspondence</w:t>
      </w:r>
    </w:p>
    <w:p w:rsidR="00310E66" w:rsidRDefault="00310E66" w:rsidP="00310E66">
      <w:pPr>
        <w:rPr>
          <w:rFonts w:ascii="Maiandra GD" w:hAnsi="Maiandra GD"/>
        </w:rPr>
      </w:pPr>
    </w:p>
    <w:p w:rsidR="000066E8" w:rsidRDefault="000066E8" w:rsidP="00310E66">
      <w:pPr>
        <w:rPr>
          <w:rFonts w:ascii="Maiandra GD" w:hAnsi="Maiandra GD"/>
        </w:rPr>
      </w:pPr>
    </w:p>
    <w:p w:rsidR="00310E66" w:rsidRPr="007E182A" w:rsidRDefault="00310E66" w:rsidP="00310E66">
      <w:pPr>
        <w:pStyle w:val="ListParagraph"/>
        <w:numPr>
          <w:ilvl w:val="0"/>
          <w:numId w:val="1"/>
        </w:numPr>
        <w:rPr>
          <w:rFonts w:ascii="Maiandra GD" w:hAnsi="Maiandra GD"/>
          <w:b/>
          <w:u w:val="single"/>
        </w:rPr>
      </w:pPr>
      <w:r w:rsidRPr="007E182A">
        <w:rPr>
          <w:rFonts w:ascii="Maiandra GD" w:hAnsi="Maiandra GD"/>
          <w:b/>
          <w:u w:val="single"/>
        </w:rPr>
        <w:t>Notice of Motions</w:t>
      </w:r>
    </w:p>
    <w:p w:rsidR="00310E66" w:rsidRDefault="00310E66" w:rsidP="00310E66">
      <w:pPr>
        <w:rPr>
          <w:rFonts w:ascii="Maiandra GD" w:hAnsi="Maiandra GD"/>
          <w:b/>
        </w:rPr>
      </w:pPr>
    </w:p>
    <w:p w:rsidR="000066E8" w:rsidRPr="002F3EA7" w:rsidRDefault="000066E8" w:rsidP="00310E66">
      <w:pPr>
        <w:rPr>
          <w:rFonts w:ascii="Maiandra GD" w:hAnsi="Maiandra GD"/>
          <w:b/>
        </w:rPr>
      </w:pPr>
    </w:p>
    <w:p w:rsidR="00310E66" w:rsidRPr="006919E3" w:rsidRDefault="00310E66" w:rsidP="003E3CA8">
      <w:pPr>
        <w:ind w:left="1080"/>
        <w:jc w:val="both"/>
        <w:rPr>
          <w:rFonts w:ascii="Maiandra GD" w:hAnsi="Maiandra GD"/>
          <w:b/>
          <w:u w:val="single"/>
        </w:rPr>
      </w:pPr>
      <w:r w:rsidRPr="006919E3">
        <w:rPr>
          <w:rFonts w:ascii="Maiandra GD" w:hAnsi="Maiandra GD"/>
          <w:b/>
          <w:u w:val="single"/>
        </w:rPr>
        <w:t>Notice No. 2</w:t>
      </w:r>
      <w:r w:rsidR="00EF1751" w:rsidRPr="006919E3">
        <w:rPr>
          <w:rFonts w:ascii="Maiandra GD" w:hAnsi="Maiandra GD"/>
          <w:b/>
          <w:u w:val="single"/>
        </w:rPr>
        <w:t>6</w:t>
      </w:r>
      <w:r w:rsidRPr="006919E3">
        <w:rPr>
          <w:rFonts w:ascii="Maiandra GD" w:hAnsi="Maiandra GD"/>
          <w:b/>
          <w:u w:val="single"/>
        </w:rPr>
        <w:t xml:space="preserve">/09 – Councillor </w:t>
      </w:r>
      <w:r w:rsidR="00EF1751" w:rsidRPr="006919E3">
        <w:rPr>
          <w:rFonts w:ascii="Maiandra GD" w:hAnsi="Maiandra GD"/>
          <w:b/>
          <w:u w:val="single"/>
        </w:rPr>
        <w:t>William Aird</w:t>
      </w:r>
    </w:p>
    <w:p w:rsidR="00310E66" w:rsidRPr="002F3EA7" w:rsidRDefault="00310E66" w:rsidP="003E3CA8">
      <w:pPr>
        <w:ind w:left="1080"/>
        <w:jc w:val="both"/>
        <w:rPr>
          <w:rFonts w:ascii="Maiandra GD" w:hAnsi="Maiandra GD"/>
          <w:b/>
        </w:rPr>
      </w:pPr>
    </w:p>
    <w:p w:rsidR="00310E66" w:rsidRDefault="00EF1751" w:rsidP="003E3CA8">
      <w:pPr>
        <w:ind w:left="1080"/>
        <w:jc w:val="both"/>
        <w:rPr>
          <w:rFonts w:ascii="Maiandra GD" w:hAnsi="Maiandra GD"/>
        </w:rPr>
      </w:pPr>
      <w:r>
        <w:rPr>
          <w:rFonts w:ascii="Maiandra GD" w:hAnsi="Maiandra GD"/>
        </w:rPr>
        <w:t>“That this meeting is informed about the procedure for viewing of houses by potential tenants on the social housing list who have been made provisional offers of tenancy”</w:t>
      </w:r>
    </w:p>
    <w:p w:rsidR="00EF1751" w:rsidRDefault="00EF1751" w:rsidP="003E3CA8">
      <w:pPr>
        <w:ind w:left="1080"/>
        <w:jc w:val="both"/>
        <w:rPr>
          <w:rFonts w:ascii="Maiandra GD" w:hAnsi="Maiandra GD"/>
        </w:rPr>
      </w:pPr>
    </w:p>
    <w:p w:rsidR="00F43173" w:rsidRDefault="00F43173" w:rsidP="003E3CA8">
      <w:pPr>
        <w:ind w:left="1080"/>
        <w:jc w:val="both"/>
        <w:rPr>
          <w:rFonts w:ascii="Maiandra GD" w:hAnsi="Maiandra GD"/>
        </w:rPr>
      </w:pPr>
    </w:p>
    <w:p w:rsidR="00F43173" w:rsidRPr="006919E3" w:rsidRDefault="00F43173" w:rsidP="003E3CA8">
      <w:pPr>
        <w:ind w:left="1080"/>
        <w:jc w:val="both"/>
        <w:rPr>
          <w:rFonts w:ascii="Maiandra GD" w:hAnsi="Maiandra GD"/>
          <w:b/>
          <w:u w:val="single"/>
        </w:rPr>
      </w:pPr>
      <w:r w:rsidRPr="006919E3">
        <w:rPr>
          <w:rFonts w:ascii="Maiandra GD" w:hAnsi="Maiandra GD"/>
          <w:b/>
          <w:u w:val="single"/>
        </w:rPr>
        <w:t>Notice of Motion No: 27/09 – Councillor William Aird</w:t>
      </w:r>
    </w:p>
    <w:p w:rsidR="00EF1751" w:rsidRDefault="00EF1751" w:rsidP="003E3CA8">
      <w:pPr>
        <w:ind w:left="1080"/>
        <w:jc w:val="both"/>
        <w:rPr>
          <w:rFonts w:ascii="Maiandra GD" w:hAnsi="Maiandra GD"/>
        </w:rPr>
      </w:pPr>
    </w:p>
    <w:p w:rsidR="00310E66" w:rsidRDefault="00F43173" w:rsidP="003E3CA8">
      <w:pPr>
        <w:ind w:left="1080"/>
        <w:jc w:val="both"/>
        <w:rPr>
          <w:rFonts w:ascii="Maiandra GD" w:hAnsi="Maiandra GD"/>
        </w:rPr>
      </w:pPr>
      <w:r>
        <w:rPr>
          <w:rFonts w:ascii="Maiandra GD" w:hAnsi="Maiandra GD"/>
        </w:rPr>
        <w:t>“</w:t>
      </w:r>
      <w:r w:rsidR="006919E3">
        <w:rPr>
          <w:rFonts w:ascii="Maiandra GD" w:hAnsi="Maiandra GD"/>
        </w:rPr>
        <w:t xml:space="preserve">That Laois County Council request the </w:t>
      </w:r>
      <w:proofErr w:type="spellStart"/>
      <w:r w:rsidR="006919E3">
        <w:rPr>
          <w:rFonts w:ascii="Maiandra GD" w:hAnsi="Maiandra GD"/>
        </w:rPr>
        <w:t>Ceann</w:t>
      </w:r>
      <w:proofErr w:type="spellEnd"/>
      <w:r w:rsidR="006919E3">
        <w:rPr>
          <w:rFonts w:ascii="Maiandra GD" w:hAnsi="Maiandra GD"/>
        </w:rPr>
        <w:t xml:space="preserve"> </w:t>
      </w:r>
      <w:proofErr w:type="spellStart"/>
      <w:r w:rsidR="006919E3">
        <w:rPr>
          <w:rFonts w:ascii="Maiandra GD" w:hAnsi="Maiandra GD"/>
        </w:rPr>
        <w:t>Comhairle</w:t>
      </w:r>
      <w:proofErr w:type="spellEnd"/>
      <w:r w:rsidR="006919E3">
        <w:rPr>
          <w:rFonts w:ascii="Maiandra GD" w:hAnsi="Maiandra GD"/>
        </w:rPr>
        <w:t xml:space="preserve"> Mr. John O’ Donoghue to re-</w:t>
      </w:r>
      <w:proofErr w:type="spellStart"/>
      <w:r w:rsidR="006919E3">
        <w:rPr>
          <w:rFonts w:ascii="Maiandra GD" w:hAnsi="Maiandra GD"/>
        </w:rPr>
        <w:t>imburse</w:t>
      </w:r>
      <w:proofErr w:type="spellEnd"/>
      <w:r w:rsidR="006919E3">
        <w:rPr>
          <w:rFonts w:ascii="Maiandra GD" w:hAnsi="Maiandra GD"/>
        </w:rPr>
        <w:t xml:space="preserve"> the Irish people with the excessive expenses he has received </w:t>
      </w:r>
      <w:r w:rsidR="003E3CA8">
        <w:rPr>
          <w:rFonts w:ascii="Maiandra GD" w:hAnsi="Maiandra GD"/>
        </w:rPr>
        <w:t>during his term as Minister for Sport”</w:t>
      </w:r>
      <w:r w:rsidR="006919E3">
        <w:rPr>
          <w:rFonts w:ascii="Maiandra GD" w:hAnsi="Maiandra GD"/>
        </w:rPr>
        <w:t>”</w:t>
      </w:r>
    </w:p>
    <w:p w:rsidR="000066E8" w:rsidRDefault="000066E8" w:rsidP="003E3CA8">
      <w:pPr>
        <w:ind w:left="1080"/>
        <w:jc w:val="both"/>
        <w:rPr>
          <w:rFonts w:ascii="Maiandra GD" w:hAnsi="Maiandra GD"/>
        </w:rPr>
      </w:pPr>
    </w:p>
    <w:p w:rsidR="000066E8" w:rsidRDefault="000066E8" w:rsidP="003E3CA8">
      <w:pPr>
        <w:ind w:left="1080"/>
        <w:jc w:val="both"/>
        <w:rPr>
          <w:rFonts w:ascii="Maiandra GD" w:hAnsi="Maiandra GD"/>
        </w:rPr>
      </w:pPr>
    </w:p>
    <w:p w:rsidR="000066E8" w:rsidRPr="000066E8" w:rsidRDefault="000066E8" w:rsidP="003E3CA8">
      <w:pPr>
        <w:ind w:left="1080"/>
        <w:jc w:val="both"/>
        <w:rPr>
          <w:rFonts w:ascii="Maiandra GD" w:hAnsi="Maiandra GD"/>
          <w:b/>
          <w:u w:val="single"/>
        </w:rPr>
      </w:pPr>
      <w:r w:rsidRPr="000066E8">
        <w:rPr>
          <w:rFonts w:ascii="Maiandra GD" w:hAnsi="Maiandra GD"/>
          <w:b/>
          <w:u w:val="single"/>
        </w:rPr>
        <w:t xml:space="preserve">Notice of Motion No: 28/09 – Councillors Ray Cribbin, Paul Mitchell, Tom </w:t>
      </w:r>
      <w:proofErr w:type="spellStart"/>
      <w:r w:rsidRPr="000066E8">
        <w:rPr>
          <w:rFonts w:ascii="Maiandra GD" w:hAnsi="Maiandra GD"/>
          <w:b/>
          <w:u w:val="single"/>
        </w:rPr>
        <w:t>Mulhall</w:t>
      </w:r>
      <w:proofErr w:type="spellEnd"/>
      <w:r w:rsidRPr="000066E8">
        <w:rPr>
          <w:rFonts w:ascii="Maiandra GD" w:hAnsi="Maiandra GD"/>
          <w:b/>
          <w:u w:val="single"/>
        </w:rPr>
        <w:t xml:space="preserve"> &amp; James </w:t>
      </w:r>
      <w:proofErr w:type="spellStart"/>
      <w:r w:rsidRPr="000066E8">
        <w:rPr>
          <w:rFonts w:ascii="Maiandra GD" w:hAnsi="Maiandra GD"/>
          <w:b/>
          <w:u w:val="single"/>
        </w:rPr>
        <w:t>Deegan</w:t>
      </w:r>
      <w:proofErr w:type="spellEnd"/>
    </w:p>
    <w:p w:rsidR="000066E8" w:rsidRDefault="000066E8" w:rsidP="003E3CA8">
      <w:pPr>
        <w:ind w:left="1080"/>
        <w:jc w:val="both"/>
        <w:rPr>
          <w:rFonts w:ascii="Maiandra GD" w:hAnsi="Maiandra GD"/>
        </w:rPr>
      </w:pPr>
    </w:p>
    <w:p w:rsidR="000066E8" w:rsidRDefault="000066E8" w:rsidP="003E3CA8">
      <w:pPr>
        <w:ind w:left="1080"/>
        <w:jc w:val="both"/>
        <w:rPr>
          <w:rFonts w:ascii="Maiandra GD" w:hAnsi="Maiandra GD"/>
        </w:rPr>
      </w:pPr>
      <w:r>
        <w:rPr>
          <w:rFonts w:ascii="Maiandra GD" w:hAnsi="Maiandra GD"/>
        </w:rPr>
        <w:t>“That Laois County Council should cease farm inspections because the Department of Agriculture is carrying out these same inspections on farms”</w:t>
      </w:r>
    </w:p>
    <w:p w:rsidR="003E3CA8" w:rsidRDefault="003E3CA8" w:rsidP="003E3CA8">
      <w:pPr>
        <w:ind w:left="1080"/>
        <w:jc w:val="both"/>
        <w:rPr>
          <w:rFonts w:ascii="Maiandra GD" w:hAnsi="Maiandra GD"/>
        </w:rPr>
      </w:pPr>
    </w:p>
    <w:p w:rsidR="003E3CA8" w:rsidRDefault="003E3CA8" w:rsidP="003E3CA8">
      <w:pPr>
        <w:ind w:left="1080"/>
        <w:jc w:val="both"/>
        <w:rPr>
          <w:rFonts w:ascii="Maiandra GD" w:hAnsi="Maiandra GD"/>
        </w:rPr>
      </w:pPr>
    </w:p>
    <w:p w:rsidR="003E3CA8" w:rsidRPr="003E3CA8" w:rsidRDefault="003E3CA8" w:rsidP="003E3CA8">
      <w:pPr>
        <w:ind w:left="1080"/>
        <w:jc w:val="both"/>
        <w:rPr>
          <w:rFonts w:ascii="Maiandra GD" w:hAnsi="Maiandra GD"/>
          <w:b/>
          <w:u w:val="single"/>
        </w:rPr>
      </w:pPr>
      <w:r w:rsidRPr="003E3CA8">
        <w:rPr>
          <w:rFonts w:ascii="Maiandra GD" w:hAnsi="Maiandra GD"/>
          <w:b/>
          <w:u w:val="single"/>
        </w:rPr>
        <w:t>Notice of Motion No: 29/09 – Councillor Kathleen O’ Brien</w:t>
      </w:r>
    </w:p>
    <w:p w:rsidR="003E3CA8" w:rsidRDefault="003E3CA8" w:rsidP="003E3CA8">
      <w:pPr>
        <w:ind w:left="1080"/>
        <w:jc w:val="both"/>
        <w:rPr>
          <w:rFonts w:ascii="Maiandra GD" w:hAnsi="Maiandra GD"/>
        </w:rPr>
      </w:pPr>
    </w:p>
    <w:p w:rsidR="003E3CA8" w:rsidRDefault="003E3CA8" w:rsidP="003E3CA8">
      <w:pPr>
        <w:ind w:left="1080"/>
        <w:jc w:val="both"/>
        <w:rPr>
          <w:rFonts w:ascii="Maiandra GD" w:hAnsi="Maiandra GD"/>
        </w:rPr>
      </w:pPr>
      <w:r>
        <w:rPr>
          <w:rFonts w:ascii="Maiandra GD" w:hAnsi="Maiandra GD"/>
        </w:rPr>
        <w:t>“That Laois County Council put in place a policy that all local authority houses are re-allocated within three months of vacancy”</w:t>
      </w:r>
    </w:p>
    <w:p w:rsidR="003E3CA8" w:rsidRDefault="003E3CA8" w:rsidP="003E3CA8">
      <w:pPr>
        <w:ind w:left="1080"/>
        <w:jc w:val="both"/>
        <w:rPr>
          <w:rFonts w:ascii="Maiandra GD" w:hAnsi="Maiandra GD"/>
        </w:rPr>
      </w:pPr>
    </w:p>
    <w:p w:rsidR="003E3CA8" w:rsidRDefault="003E3CA8" w:rsidP="003E3CA8">
      <w:pPr>
        <w:ind w:left="1080"/>
        <w:jc w:val="both"/>
        <w:rPr>
          <w:rFonts w:ascii="Maiandra GD" w:hAnsi="Maiandra GD"/>
        </w:rPr>
      </w:pPr>
    </w:p>
    <w:p w:rsidR="003E3CA8" w:rsidRPr="003E3CA8" w:rsidRDefault="003E3CA8" w:rsidP="003E3CA8">
      <w:pPr>
        <w:ind w:left="1080"/>
        <w:jc w:val="both"/>
        <w:rPr>
          <w:rFonts w:ascii="Maiandra GD" w:hAnsi="Maiandra GD"/>
          <w:b/>
          <w:u w:val="single"/>
        </w:rPr>
      </w:pPr>
      <w:r w:rsidRPr="003E3CA8">
        <w:rPr>
          <w:rFonts w:ascii="Maiandra GD" w:hAnsi="Maiandra GD"/>
          <w:b/>
          <w:u w:val="single"/>
        </w:rPr>
        <w:t>Notice of Motion No: 30/09 – Councillor Kathleen O’ Brien</w:t>
      </w:r>
    </w:p>
    <w:p w:rsidR="003E3CA8" w:rsidRDefault="003E3CA8" w:rsidP="003E3CA8">
      <w:pPr>
        <w:ind w:left="1080"/>
        <w:jc w:val="both"/>
        <w:rPr>
          <w:rFonts w:ascii="Maiandra GD" w:hAnsi="Maiandra GD"/>
        </w:rPr>
      </w:pPr>
    </w:p>
    <w:p w:rsidR="003E3CA8" w:rsidRDefault="003E3CA8" w:rsidP="003E3CA8">
      <w:pPr>
        <w:ind w:left="108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“That Laois County Council call on the H.S.E. not to suspend admissions to St. Vincent’s Hospital, </w:t>
      </w:r>
      <w:proofErr w:type="spellStart"/>
      <w:r>
        <w:rPr>
          <w:rFonts w:ascii="Maiandra GD" w:hAnsi="Maiandra GD"/>
        </w:rPr>
        <w:t>Mountmellick</w:t>
      </w:r>
      <w:proofErr w:type="spellEnd"/>
      <w:r>
        <w:rPr>
          <w:rFonts w:ascii="Maiandra GD" w:hAnsi="Maiandra GD"/>
        </w:rPr>
        <w:t xml:space="preserve"> and calls on the Government to lift the embargo on staff recruitment in hospitals for the elderly people in need of care”</w:t>
      </w:r>
    </w:p>
    <w:p w:rsidR="003E3CA8" w:rsidRDefault="003E3CA8" w:rsidP="00310E66">
      <w:pPr>
        <w:ind w:left="1080"/>
        <w:rPr>
          <w:rFonts w:ascii="Maiandra GD" w:hAnsi="Maiandra GD"/>
        </w:rPr>
      </w:pPr>
    </w:p>
    <w:p w:rsidR="00310E66" w:rsidRDefault="00310E66" w:rsidP="00310E66">
      <w:pPr>
        <w:rPr>
          <w:rFonts w:ascii="Maiandra GD" w:hAnsi="Maiandra GD"/>
        </w:rPr>
      </w:pPr>
    </w:p>
    <w:p w:rsidR="00310E66" w:rsidRDefault="00310E66" w:rsidP="00310E66">
      <w:pPr>
        <w:ind w:left="720"/>
        <w:jc w:val="both"/>
        <w:rPr>
          <w:rFonts w:ascii="Maiandra GD" w:hAnsi="Maiandra GD"/>
          <w:b/>
          <w:u w:val="single"/>
        </w:rPr>
      </w:pPr>
    </w:p>
    <w:p w:rsidR="00310E66" w:rsidRPr="00823C63" w:rsidRDefault="00310E66" w:rsidP="00310E66">
      <w:pPr>
        <w:ind w:left="720"/>
        <w:jc w:val="both"/>
        <w:rPr>
          <w:rFonts w:ascii="Maiandra GD" w:hAnsi="Maiandra GD"/>
          <w:b/>
          <w:u w:val="single"/>
        </w:rPr>
      </w:pPr>
    </w:p>
    <w:p w:rsidR="00310E66" w:rsidRPr="00A22BD1" w:rsidRDefault="00310E66" w:rsidP="00310E66">
      <w:pPr>
        <w:ind w:left="360"/>
        <w:jc w:val="both"/>
        <w:rPr>
          <w:rFonts w:ascii="Maiandra GD" w:hAnsi="Maiandra GD"/>
        </w:rPr>
      </w:pPr>
    </w:p>
    <w:p w:rsidR="00310E66" w:rsidRPr="00A22BD1" w:rsidRDefault="00310E66" w:rsidP="00310E66">
      <w:pPr>
        <w:ind w:left="360"/>
        <w:jc w:val="both"/>
        <w:rPr>
          <w:rFonts w:ascii="Maiandra GD" w:hAnsi="Maiandra GD"/>
        </w:rPr>
      </w:pPr>
    </w:p>
    <w:p w:rsidR="00310E66" w:rsidRPr="00A22BD1" w:rsidRDefault="00310E66" w:rsidP="00310E66"/>
    <w:p w:rsidR="00310E66" w:rsidRDefault="00310E66" w:rsidP="00310E66"/>
    <w:p w:rsidR="00310E66" w:rsidRDefault="00310E66" w:rsidP="00310E66"/>
    <w:p w:rsidR="00F52737" w:rsidRDefault="00F52737"/>
    <w:sectPr w:rsidR="00F52737" w:rsidSect="00F52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9E2"/>
    <w:multiLevelType w:val="hybridMultilevel"/>
    <w:tmpl w:val="48C04994"/>
    <w:lvl w:ilvl="0" w:tplc="E1168A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77187"/>
    <w:multiLevelType w:val="hybridMultilevel"/>
    <w:tmpl w:val="766CA190"/>
    <w:lvl w:ilvl="0" w:tplc="AAC605B4">
      <w:start w:val="1"/>
      <w:numFmt w:val="lowerRoman"/>
      <w:lvlText w:val="(%1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C59E7"/>
    <w:multiLevelType w:val="hybridMultilevel"/>
    <w:tmpl w:val="5C688B94"/>
    <w:lvl w:ilvl="0" w:tplc="825A374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4FC9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21878"/>
    <w:multiLevelType w:val="hybridMultilevel"/>
    <w:tmpl w:val="CC0455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1931BFA"/>
    <w:multiLevelType w:val="hybridMultilevel"/>
    <w:tmpl w:val="3DAA37CC"/>
    <w:lvl w:ilvl="0" w:tplc="94701E5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20EA7"/>
    <w:multiLevelType w:val="hybridMultilevel"/>
    <w:tmpl w:val="B708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0626C"/>
    <w:multiLevelType w:val="hybridMultilevel"/>
    <w:tmpl w:val="3BEEA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E66"/>
    <w:rsid w:val="000066E8"/>
    <w:rsid w:val="00071AD9"/>
    <w:rsid w:val="00087412"/>
    <w:rsid w:val="00090DC7"/>
    <w:rsid w:val="00093DC4"/>
    <w:rsid w:val="000A4768"/>
    <w:rsid w:val="002227D4"/>
    <w:rsid w:val="00261914"/>
    <w:rsid w:val="00310E66"/>
    <w:rsid w:val="003E3CA8"/>
    <w:rsid w:val="00475E06"/>
    <w:rsid w:val="004B35DB"/>
    <w:rsid w:val="00590201"/>
    <w:rsid w:val="00684AB0"/>
    <w:rsid w:val="006919E3"/>
    <w:rsid w:val="007E182A"/>
    <w:rsid w:val="0080511F"/>
    <w:rsid w:val="00B967BE"/>
    <w:rsid w:val="00BB35A3"/>
    <w:rsid w:val="00C80B7A"/>
    <w:rsid w:val="00CB4955"/>
    <w:rsid w:val="00E06479"/>
    <w:rsid w:val="00EA4E85"/>
    <w:rsid w:val="00EF1751"/>
    <w:rsid w:val="00F43173"/>
    <w:rsid w:val="00F5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10E66"/>
    <w:pPr>
      <w:keepNext/>
      <w:jc w:val="center"/>
      <w:outlineLvl w:val="1"/>
    </w:pPr>
    <w:rPr>
      <w:rFonts w:ascii="Arial" w:hAnsi="Arial"/>
      <w:b/>
      <w:i/>
      <w:szCs w:val="20"/>
      <w:lang w:val="en-IE"/>
    </w:rPr>
  </w:style>
  <w:style w:type="paragraph" w:styleId="Heading3">
    <w:name w:val="heading 3"/>
    <w:basedOn w:val="Normal"/>
    <w:next w:val="Normal"/>
    <w:link w:val="Heading3Char"/>
    <w:qFormat/>
    <w:rsid w:val="00310E66"/>
    <w:pPr>
      <w:keepNext/>
      <w:jc w:val="center"/>
      <w:outlineLvl w:val="2"/>
    </w:pPr>
    <w:rPr>
      <w:rFonts w:ascii="Arial" w:hAnsi="Arial"/>
      <w:b/>
      <w:i/>
      <w:sz w:val="4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0E66"/>
    <w:rPr>
      <w:rFonts w:ascii="Arial" w:eastAsia="Times New Roman" w:hAnsi="Arial" w:cs="Times New Roman"/>
      <w:b/>
      <w:i/>
      <w:sz w:val="24"/>
      <w:szCs w:val="20"/>
      <w:lang w:val="en-IE"/>
    </w:rPr>
  </w:style>
  <w:style w:type="character" w:customStyle="1" w:styleId="Heading3Char">
    <w:name w:val="Heading 3 Char"/>
    <w:basedOn w:val="DefaultParagraphFont"/>
    <w:link w:val="Heading3"/>
    <w:rsid w:val="00310E66"/>
    <w:rPr>
      <w:rFonts w:ascii="Arial" w:eastAsia="Times New Roman" w:hAnsi="Arial" w:cs="Times New Roman"/>
      <w:b/>
      <w:i/>
      <w:sz w:val="44"/>
      <w:szCs w:val="20"/>
    </w:rPr>
  </w:style>
  <w:style w:type="paragraph" w:styleId="Title">
    <w:name w:val="Title"/>
    <w:basedOn w:val="Normal"/>
    <w:link w:val="TitleChar"/>
    <w:qFormat/>
    <w:rsid w:val="00310E66"/>
    <w:pPr>
      <w:jc w:val="center"/>
    </w:pPr>
    <w:rPr>
      <w:rFonts w:ascii="Arial" w:hAnsi="Arial"/>
      <w:b/>
      <w:i/>
      <w:sz w:val="36"/>
      <w:szCs w:val="20"/>
      <w:lang w:val="en-IE"/>
    </w:rPr>
  </w:style>
  <w:style w:type="character" w:customStyle="1" w:styleId="TitleChar">
    <w:name w:val="Title Char"/>
    <w:basedOn w:val="DefaultParagraphFont"/>
    <w:link w:val="Title"/>
    <w:rsid w:val="00310E66"/>
    <w:rPr>
      <w:rFonts w:ascii="Arial" w:eastAsia="Times New Roman" w:hAnsi="Arial" w:cs="Times New Roman"/>
      <w:b/>
      <w:i/>
      <w:sz w:val="36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310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mmccorma</dc:creator>
  <cp:keywords/>
  <dc:description/>
  <cp:lastModifiedBy>mgohora</cp:lastModifiedBy>
  <cp:revision>5</cp:revision>
  <cp:lastPrinted>2009-09-21T16:51:00Z</cp:lastPrinted>
  <dcterms:created xsi:type="dcterms:W3CDTF">2009-09-16T15:10:00Z</dcterms:created>
  <dcterms:modified xsi:type="dcterms:W3CDTF">2009-09-22T10:10:00Z</dcterms:modified>
</cp:coreProperties>
</file>